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MTA-APrV — (zu § 1 Abs. 1 Nr. 2)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(Fundstelle des Originaltextes: BGBl. I 1994, 934 - 939)</w:t>
      </w:r>
    </w:p>
    <w:p>
      <w:r>
        <w:rPr>
          <w:rFonts w:ascii="Courier New" w:hAnsi="Courier New"/>
          <w:sz w:val="17"/>
        </w:rPr>
        <w:t xml:space="preserve">A    Theoretischer und praktischer Unterricht fürMedizinisch-technische Radiologieassistenten</w:t>
      </w:r>
    </w:p>
    <w:p>
      <w:r>
        <w:rPr>
          <w:rFonts w:ascii="Courier New" w:hAnsi="Courier New"/>
          <w:sz w:val="17"/>
        </w:rPr>
        <w:t xml:space="preserve">        Stundenzahl</w:t>
      </w:r>
    </w:p>
    <w:p>
      <w:r>
        <w:rPr>
          <w:rFonts w:ascii="Courier New" w:hAnsi="Courier New"/>
          <w:sz w:val="17"/>
        </w:rPr>
        <w:t xml:space="preserve">1    Berufs-, Gesetzes- und Staatskunde    40</w:t>
      </w:r>
    </w:p>
    <w:p>
      <w:r>
        <w:rPr>
          <w:rFonts w:ascii="Courier New" w:hAnsi="Courier New"/>
          <w:sz w:val="17"/>
        </w:rPr>
        <w:t xml:space="preserve">1.1    Berufskunde und Ethik, Geschichte des Berufs    </w:t>
      </w:r>
    </w:p>
    <w:p>
      <w:r>
        <w:rPr>
          <w:rFonts w:ascii="Courier New" w:hAnsi="Courier New"/>
          <w:sz w:val="17"/>
        </w:rPr>
        <w:t xml:space="preserve">1.2    Das Gesundheitswesen in der Bundesrepublik Deutschland und internationale Zusammenarbeit im Gesundheitswesen einschließlich der Gesundheitsprogramme internationaler Organisationen wie insbesondere Weltgesundheitsorganisation und Europarat    </w:t>
      </w:r>
    </w:p>
    <w:p>
      <w:r>
        <w:rPr>
          <w:rFonts w:ascii="Courier New" w:hAnsi="Courier New"/>
          <w:sz w:val="17"/>
        </w:rPr>
        <w:t xml:space="preserve">1.3    Aktuelle berufs- und gesundheitspolitische Fragen    </w:t>
      </w:r>
    </w:p>
    <w:p>
      <w:r>
        <w:rPr>
          <w:rFonts w:ascii="Courier New" w:hAnsi="Courier New"/>
          <w:sz w:val="17"/>
        </w:rPr>
        <w:t xml:space="preserve">1.4    MTA-Gesetz; gesetzliche Regelungen für die sonstigen Berufe des Gesundheitswesens    </w:t>
      </w:r>
    </w:p>
    <w:p>
      <w:r>
        <w:rPr>
          <w:rFonts w:ascii="Courier New" w:hAnsi="Courier New"/>
          <w:sz w:val="17"/>
        </w:rPr>
        <w:t xml:space="preserve">1.5    Arbeits- und berufsrechtliche Regelungen, soweit sie für die Berufsausübung von Bedeutung sind    </w:t>
      </w:r>
    </w:p>
    <w:p>
      <w:r>
        <w:rPr>
          <w:rFonts w:ascii="Courier New" w:hAnsi="Courier New"/>
          <w:sz w:val="17"/>
        </w:rPr>
        <w:t xml:space="preserve">1.6    Unfallverhütung, Mutterschutz, Arbeitsschutz    </w:t>
      </w:r>
    </w:p>
    <w:p>
      <w:r>
        <w:rPr>
          <w:rFonts w:ascii="Courier New" w:hAnsi="Courier New"/>
          <w:sz w:val="17"/>
        </w:rPr>
        <w:t xml:space="preserve">1.7    Medizingeräteverordnung    </w:t>
      </w:r>
    </w:p>
    <w:p>
      <w:r>
        <w:rPr>
          <w:rFonts w:ascii="Courier New" w:hAnsi="Courier New"/>
          <w:sz w:val="17"/>
        </w:rPr>
        <w:t xml:space="preserve">1.8    Strahlenschutzgesetz, Strahlenschutzverordnung    </w:t>
      </w:r>
    </w:p>
    <w:p>
      <w:r>
        <w:rPr>
          <w:rFonts w:ascii="Courier New" w:hAnsi="Courier New"/>
          <w:sz w:val="17"/>
        </w:rPr>
        <w:t xml:space="preserve">1.9    Einführung in das Krankenhaus-, Seuchen- und Lebensmittelrecht sowie das Arznei- und Betäubungsmittelrecht    </w:t>
      </w:r>
    </w:p>
    <w:p>
      <w:r>
        <w:rPr>
          <w:rFonts w:ascii="Courier New" w:hAnsi="Courier New"/>
          <w:sz w:val="17"/>
        </w:rPr>
        <w:t xml:space="preserve">1.10    Strafrechtliche, bürgerlich-rechtliche und öffentlich-rechtliche Vorschriften, die bei der Berufsausübung von Bedeutung sind, Rechtsstellung des Patienten oder seiner Sorgeberechtigten    </w:t>
      </w:r>
    </w:p>
    <w:p>
      <w:r>
        <w:rPr>
          <w:rFonts w:ascii="Courier New" w:hAnsi="Courier New"/>
          <w:sz w:val="17"/>
        </w:rPr>
        <w:t xml:space="preserve">1.11    Einführung in die Systeme der sozialen Sicherung (Sozialversicherung, Sozialhilfe, Sozialstaatsangebote in der praktischen Realisierung)    </w:t>
      </w:r>
    </w:p>
    <w:p>
      <w:r>
        <w:rPr>
          <w:rFonts w:ascii="Courier New" w:hAnsi="Courier New"/>
          <w:sz w:val="17"/>
        </w:rPr>
        <w:t xml:space="preserve">1.12    Die Grundlagen der staatlichen Ordnung in der Bundesrepublik Deutschland    </w:t>
      </w:r>
    </w:p>
    <w:p>
      <w:r>
        <w:rPr>
          <w:rFonts w:ascii="Courier New" w:hAnsi="Courier New"/>
          <w:sz w:val="17"/>
        </w:rPr>
        <w:t xml:space="preserve">1.13    Wirtschaftsordnung    </w:t>
      </w:r>
    </w:p>
    <w:p>
      <w:r>
        <w:rPr>
          <w:rFonts w:ascii="Courier New" w:hAnsi="Courier New"/>
          <w:sz w:val="17"/>
        </w:rPr>
        <w:t xml:space="preserve">1.14    Politische Meinungsbildung, politisches Handeln; aktuelle politische Fragen    </w:t>
      </w:r>
    </w:p>
    <w:p>
      <w:r>
        <w:rPr>
          <w:rFonts w:ascii="Courier New" w:hAnsi="Courier New"/>
          <w:sz w:val="17"/>
        </w:rPr>
        <w:t xml:space="preserve">2    Mathematik    40</w:t>
      </w:r>
    </w:p>
    <w:p>
      <w:r>
        <w:rPr>
          <w:rFonts w:ascii="Courier New" w:hAnsi="Courier New"/>
          <w:sz w:val="17"/>
        </w:rPr>
        <w:t xml:space="preserve">2.1    Mathematische Grundlagen    </w:t>
      </w:r>
    </w:p>
    <w:p>
      <w:r>
        <w:rPr>
          <w:rFonts w:ascii="Courier New" w:hAnsi="Courier New"/>
          <w:sz w:val="17"/>
        </w:rPr>
        <w:t xml:space="preserve">2.2    Potenzen    </w:t>
      </w:r>
    </w:p>
    <w:p>
      <w:r>
        <w:rPr>
          <w:rFonts w:ascii="Courier New" w:hAnsi="Courier New"/>
          <w:sz w:val="17"/>
        </w:rPr>
        <w:t xml:space="preserve">2.3    Logarithmen    </w:t>
      </w:r>
    </w:p>
    <w:p>
      <w:r>
        <w:rPr>
          <w:rFonts w:ascii="Courier New" w:hAnsi="Courier New"/>
          <w:sz w:val="17"/>
        </w:rPr>
        <w:t xml:space="preserve">2.4    Umgang mit Gleichungen, Tabellen und graphischen Darstellungen    </w:t>
      </w:r>
    </w:p>
    <w:p>
      <w:r>
        <w:rPr>
          <w:rFonts w:ascii="Courier New" w:hAnsi="Courier New"/>
          <w:sz w:val="17"/>
        </w:rPr>
        <w:t xml:space="preserve">2.5    Fachbezogene Anwendungen    </w:t>
      </w:r>
    </w:p>
    <w:p>
      <w:r>
        <w:rPr>
          <w:rFonts w:ascii="Courier New" w:hAnsi="Courier New"/>
          <w:sz w:val="17"/>
        </w:rPr>
        <w:t xml:space="preserve">3    Biologie und Ökologie    40</w:t>
      </w:r>
    </w:p>
    <w:p>
      <w:r>
        <w:rPr>
          <w:rFonts w:ascii="Courier New" w:hAnsi="Courier New"/>
          <w:sz w:val="17"/>
        </w:rPr>
        <w:t xml:space="preserve">3.1    Zelle und Zellstoffwechsel    </w:t>
      </w:r>
    </w:p>
    <w:p>
      <w:r>
        <w:rPr>
          <w:rFonts w:ascii="Courier New" w:hAnsi="Courier New"/>
          <w:sz w:val="17"/>
        </w:rPr>
        <w:t xml:space="preserve">3.2    Zellvermehrung    </w:t>
      </w:r>
    </w:p>
    <w:p>
      <w:r>
        <w:rPr>
          <w:rFonts w:ascii="Courier New" w:hAnsi="Courier New"/>
          <w:sz w:val="17"/>
        </w:rPr>
        <w:t xml:space="preserve">3.3    Vererbungslehre    </w:t>
      </w:r>
    </w:p>
    <w:p>
      <w:r>
        <w:rPr>
          <w:rFonts w:ascii="Courier New" w:hAnsi="Courier New"/>
          <w:sz w:val="17"/>
        </w:rPr>
        <w:t xml:space="preserve">3.4    Humangenetik und Gentechnologie    </w:t>
      </w:r>
    </w:p>
    <w:p>
      <w:r>
        <w:rPr>
          <w:rFonts w:ascii="Courier New" w:hAnsi="Courier New"/>
          <w:sz w:val="17"/>
        </w:rPr>
        <w:t xml:space="preserve">3.5    Mensch und Umwelt, Umweltschutz    </w:t>
      </w:r>
    </w:p>
    <w:p>
      <w:r>
        <w:rPr>
          <w:rFonts w:ascii="Courier New" w:hAnsi="Courier New"/>
          <w:sz w:val="17"/>
        </w:rPr>
        <w:t xml:space="preserve">3.6    Naturschutz    </w:t>
      </w:r>
    </w:p>
    <w:p>
      <w:r>
        <w:rPr>
          <w:rFonts w:ascii="Courier New" w:hAnsi="Courier New"/>
          <w:sz w:val="17"/>
        </w:rPr>
        <w:t xml:space="preserve">4    Hygiene    40</w:t>
      </w:r>
    </w:p>
    <w:p>
      <w:r>
        <w:rPr>
          <w:rFonts w:ascii="Courier New" w:hAnsi="Courier New"/>
          <w:sz w:val="17"/>
        </w:rPr>
        <w:t xml:space="preserve">4.1    Geschichtlicher Überblick und Bedeutung    </w:t>
      </w:r>
    </w:p>
    <w:p>
      <w:r>
        <w:rPr>
          <w:rFonts w:ascii="Courier New" w:hAnsi="Courier New"/>
          <w:sz w:val="17"/>
        </w:rPr>
        <w:t xml:space="preserve">4.2    Sterilisation und Desinfektion    </w:t>
      </w:r>
    </w:p>
    <w:p>
      <w:r>
        <w:rPr>
          <w:rFonts w:ascii="Courier New" w:hAnsi="Courier New"/>
          <w:sz w:val="17"/>
        </w:rPr>
        <w:t xml:space="preserve">4.3    Gesundheitserziehung, Gesundheitsvorsorge, Öffentlicher Gesundheitsdienst und Sozialhygiene    </w:t>
      </w:r>
    </w:p>
    <w:p>
      <w:r>
        <w:rPr>
          <w:rFonts w:ascii="Courier New" w:hAnsi="Courier New"/>
          <w:sz w:val="17"/>
        </w:rPr>
        <w:t xml:space="preserve">4.4    Epidemiologie    </w:t>
      </w:r>
    </w:p>
    <w:p>
      <w:r>
        <w:rPr>
          <w:rFonts w:ascii="Courier New" w:hAnsi="Courier New"/>
          <w:sz w:val="17"/>
        </w:rPr>
        <w:t xml:space="preserve">4.5    Krankenhaushygiene und Hospitalismus    </w:t>
      </w:r>
    </w:p>
    <w:p>
      <w:r>
        <w:rPr>
          <w:rFonts w:ascii="Courier New" w:hAnsi="Courier New"/>
          <w:sz w:val="17"/>
        </w:rPr>
        <w:t xml:space="preserve">4.6    Lebensmittelhygiene    </w:t>
      </w:r>
    </w:p>
    <w:p>
      <w:r>
        <w:rPr>
          <w:rFonts w:ascii="Courier New" w:hAnsi="Courier New"/>
          <w:sz w:val="17"/>
        </w:rPr>
        <w:t xml:space="preserve">4.7    Umwelthygiene    </w:t>
      </w:r>
    </w:p>
    <w:p>
      <w:r>
        <w:rPr>
          <w:rFonts w:ascii="Courier New" w:hAnsi="Courier New"/>
          <w:sz w:val="17"/>
        </w:rPr>
        <w:t xml:space="preserve">5    Physik    140</w:t>
      </w:r>
    </w:p>
    <w:p>
      <w:r>
        <w:rPr>
          <w:rFonts w:ascii="Courier New" w:hAnsi="Courier New"/>
          <w:sz w:val="17"/>
        </w:rPr>
        <w:t xml:space="preserve">5.1    Physikalische Größen und Einheiten    </w:t>
      </w:r>
    </w:p>
    <w:p>
      <w:r>
        <w:rPr>
          <w:rFonts w:ascii="Courier New" w:hAnsi="Courier New"/>
          <w:sz w:val="17"/>
        </w:rPr>
        <w:t xml:space="preserve">5.2    Mechanik    </w:t>
      </w:r>
    </w:p>
    <w:p>
      <w:r>
        <w:rPr>
          <w:rFonts w:ascii="Courier New" w:hAnsi="Courier New"/>
          <w:sz w:val="17"/>
        </w:rPr>
        <w:t xml:space="preserve">5.3    Periodische Erscheinungen, Schwingungen, Wellen, Akustik    </w:t>
      </w:r>
    </w:p>
    <w:p>
      <w:r>
        <w:rPr>
          <w:rFonts w:ascii="Courier New" w:hAnsi="Courier New"/>
          <w:sz w:val="17"/>
        </w:rPr>
        <w:t xml:space="preserve">5.4    Wärmelehre    </w:t>
      </w:r>
    </w:p>
    <w:p>
      <w:r>
        <w:rPr>
          <w:rFonts w:ascii="Courier New" w:hAnsi="Courier New"/>
          <w:sz w:val="17"/>
        </w:rPr>
        <w:t xml:space="preserve">5.5    Optik    </w:t>
      </w:r>
    </w:p>
    <w:p>
      <w:r>
        <w:rPr>
          <w:rFonts w:ascii="Courier New" w:hAnsi="Courier New"/>
          <w:sz w:val="17"/>
        </w:rPr>
        <w:t xml:space="preserve">5.6    Elektrizitätslehre    </w:t>
      </w:r>
    </w:p>
    <w:p>
      <w:r>
        <w:rPr>
          <w:rFonts w:ascii="Courier New" w:hAnsi="Courier New"/>
          <w:sz w:val="17"/>
        </w:rPr>
        <w:t xml:space="preserve">5.7    Elektromagnetische Erscheinungen    </w:t>
      </w:r>
    </w:p>
    <w:p>
      <w:r>
        <w:rPr>
          <w:rFonts w:ascii="Courier New" w:hAnsi="Courier New"/>
          <w:sz w:val="17"/>
        </w:rPr>
        <w:t xml:space="preserve">5.8    Halbleiter    </w:t>
      </w:r>
    </w:p>
    <w:p>
      <w:r>
        <w:rPr>
          <w:rFonts w:ascii="Courier New" w:hAnsi="Courier New"/>
          <w:sz w:val="17"/>
        </w:rPr>
        <w:t xml:space="preserve">6    Statistik    20</w:t>
      </w:r>
    </w:p>
    <w:p>
      <w:r>
        <w:rPr>
          <w:rFonts w:ascii="Courier New" w:hAnsi="Courier New"/>
          <w:sz w:val="17"/>
        </w:rPr>
        <w:t xml:space="preserve">6.1    Einführung in die Statistik    </w:t>
      </w:r>
    </w:p>
    <w:p>
      <w:r>
        <w:rPr>
          <w:rFonts w:ascii="Courier New" w:hAnsi="Courier New"/>
          <w:sz w:val="17"/>
        </w:rPr>
        <w:t xml:space="preserve">6.2    Beschreibende Statistik    </w:t>
      </w:r>
    </w:p>
    <w:p>
      <w:r>
        <w:rPr>
          <w:rFonts w:ascii="Courier New" w:hAnsi="Courier New"/>
          <w:sz w:val="17"/>
        </w:rPr>
        <w:t xml:space="preserve">6.3    Regression und Korrelation    </w:t>
      </w:r>
    </w:p>
    <w:p>
      <w:r>
        <w:rPr>
          <w:rFonts w:ascii="Courier New" w:hAnsi="Courier New"/>
          <w:sz w:val="17"/>
        </w:rPr>
        <w:t xml:space="preserve">6.4    Fachbezogene Anwendungen    </w:t>
      </w:r>
    </w:p>
    <w:p>
      <w:r>
        <w:rPr>
          <w:rFonts w:ascii="Courier New" w:hAnsi="Courier New"/>
          <w:sz w:val="17"/>
        </w:rPr>
        <w:t xml:space="preserve">7    EDV und Dokumentation    80</w:t>
      </w:r>
    </w:p>
    <w:p>
      <w:r>
        <w:rPr>
          <w:rFonts w:ascii="Courier New" w:hAnsi="Courier New"/>
          <w:sz w:val="17"/>
        </w:rPr>
        <w:t xml:space="preserve">7.1    Begriffe, Aufbau und Aufgabenstellung von Datenverarbeitungsanlagen    </w:t>
      </w:r>
    </w:p>
    <w:p>
      <w:r>
        <w:rPr>
          <w:rFonts w:ascii="Courier New" w:hAnsi="Courier New"/>
          <w:sz w:val="17"/>
        </w:rPr>
        <w:t xml:space="preserve">7.2    Grundlagen der Datenverarbeitung    </w:t>
      </w:r>
    </w:p>
    <w:p>
      <w:r>
        <w:rPr>
          <w:rFonts w:ascii="Courier New" w:hAnsi="Courier New"/>
          <w:sz w:val="17"/>
        </w:rPr>
        <w:t xml:space="preserve">7.3    Grundlagen der Hardware mit Einweisungen und Übungen    </w:t>
      </w:r>
    </w:p>
    <w:p>
      <w:r>
        <w:rPr>
          <w:rFonts w:ascii="Courier New" w:hAnsi="Courier New"/>
          <w:sz w:val="17"/>
        </w:rPr>
        <w:t xml:space="preserve">7.4    Grundlagen der Software mit praktischen Anwendungen    </w:t>
      </w:r>
    </w:p>
    <w:p>
      <w:r>
        <w:rPr>
          <w:rFonts w:ascii="Courier New" w:hAnsi="Courier New"/>
          <w:sz w:val="17"/>
        </w:rPr>
        <w:t xml:space="preserve">7.5    Grundlagen des Datenschutzes und der Datensicherung    </w:t>
      </w:r>
    </w:p>
    <w:p>
      <w:r>
        <w:rPr>
          <w:rFonts w:ascii="Courier New" w:hAnsi="Courier New"/>
          <w:sz w:val="17"/>
        </w:rPr>
        <w:t xml:space="preserve">8    Chemie/Biochemie    100</w:t>
      </w:r>
    </w:p>
    <w:p>
      <w:r>
        <w:rPr>
          <w:rFonts w:ascii="Courier New" w:hAnsi="Courier New"/>
          <w:sz w:val="17"/>
        </w:rPr>
        <w:t xml:space="preserve">8.1    Aufbau und Zustandsformen der Materie    </w:t>
      </w:r>
    </w:p>
    <w:p>
      <w:r>
        <w:rPr>
          <w:rFonts w:ascii="Courier New" w:hAnsi="Courier New"/>
          <w:sz w:val="17"/>
        </w:rPr>
        <w:t xml:space="preserve">8.2    Gesetzmäßigkeiten chemischer Reaktionen    </w:t>
      </w:r>
    </w:p>
    <w:p>
      <w:r>
        <w:rPr>
          <w:rFonts w:ascii="Courier New" w:hAnsi="Courier New"/>
          <w:sz w:val="17"/>
        </w:rPr>
        <w:t xml:space="preserve">8.3    Lösungen    </w:t>
      </w:r>
    </w:p>
    <w:p>
      <w:r>
        <w:rPr>
          <w:rFonts w:ascii="Courier New" w:hAnsi="Courier New"/>
          <w:sz w:val="17"/>
        </w:rPr>
        <w:t xml:space="preserve">8.4    Reaktionstypen der anorganischen Chemie    </w:t>
      </w:r>
    </w:p>
    <w:p>
      <w:r>
        <w:rPr>
          <w:rFonts w:ascii="Courier New" w:hAnsi="Courier New"/>
          <w:sz w:val="17"/>
        </w:rPr>
        <w:t xml:space="preserve">8.5    Eigenschaften der wichtigsten Elemente    </w:t>
      </w:r>
    </w:p>
    <w:p>
      <w:r>
        <w:rPr>
          <w:rFonts w:ascii="Courier New" w:hAnsi="Courier New"/>
          <w:sz w:val="17"/>
        </w:rPr>
        <w:t xml:space="preserve">8.6    Grundlagen der organischen Chemie und Biochemie    </w:t>
      </w:r>
    </w:p>
    <w:p>
      <w:r>
        <w:rPr>
          <w:rFonts w:ascii="Courier New" w:hAnsi="Courier New"/>
          <w:sz w:val="17"/>
        </w:rPr>
        <w:t xml:space="preserve">8.7    Kohlenwasserstoffe    </w:t>
      </w:r>
    </w:p>
    <w:p>
      <w:r>
        <w:rPr>
          <w:rFonts w:ascii="Courier New" w:hAnsi="Courier New"/>
          <w:sz w:val="17"/>
        </w:rPr>
        <w:t xml:space="preserve">8.8    Kohlenhydrate    </w:t>
      </w:r>
    </w:p>
    <w:p>
      <w:r>
        <w:rPr>
          <w:rFonts w:ascii="Courier New" w:hAnsi="Courier New"/>
          <w:sz w:val="17"/>
        </w:rPr>
        <w:t xml:space="preserve">8.9    Proteine    </w:t>
      </w:r>
    </w:p>
    <w:p>
      <w:r>
        <w:rPr>
          <w:rFonts w:ascii="Courier New" w:hAnsi="Courier New"/>
          <w:sz w:val="17"/>
        </w:rPr>
        <w:t xml:space="preserve">8.10    Enzyme    </w:t>
      </w:r>
    </w:p>
    <w:p>
      <w:r>
        <w:rPr>
          <w:rFonts w:ascii="Courier New" w:hAnsi="Courier New"/>
          <w:sz w:val="17"/>
        </w:rPr>
        <w:t xml:space="preserve">8.11    Nukleinsäuren    </w:t>
      </w:r>
    </w:p>
    <w:p>
      <w:r>
        <w:rPr>
          <w:rFonts w:ascii="Courier New" w:hAnsi="Courier New"/>
          <w:sz w:val="17"/>
        </w:rPr>
        <w:t xml:space="preserve">8.12    Lipide    </w:t>
      </w:r>
    </w:p>
    <w:p>
      <w:r>
        <w:rPr>
          <w:rFonts w:ascii="Courier New" w:hAnsi="Courier New"/>
          <w:sz w:val="17"/>
        </w:rPr>
        <w:t xml:space="preserve">9    Anatomie    80</w:t>
      </w:r>
    </w:p>
    <w:p>
      <w:r>
        <w:rPr>
          <w:rFonts w:ascii="Courier New" w:hAnsi="Courier New"/>
          <w:sz w:val="17"/>
        </w:rPr>
        <w:t xml:space="preserve">9.1    Einführung in die medizinische Fachsprache, Richtungs- und Lagebezeichnungen    </w:t>
      </w:r>
    </w:p>
    <w:p>
      <w:r>
        <w:rPr>
          <w:rFonts w:ascii="Courier New" w:hAnsi="Courier New"/>
          <w:sz w:val="17"/>
        </w:rPr>
        <w:t xml:space="preserve">9.2    Zelle und Gewebe    </w:t>
      </w:r>
    </w:p>
    <w:p>
      <w:r>
        <w:rPr>
          <w:rFonts w:ascii="Courier New" w:hAnsi="Courier New"/>
          <w:sz w:val="17"/>
        </w:rPr>
        <w:t xml:space="preserve">9.3    Topografische Anatomie    </w:t>
      </w:r>
    </w:p>
    <w:p>
      <w:r>
        <w:rPr>
          <w:rFonts w:ascii="Courier New" w:hAnsi="Courier New"/>
          <w:sz w:val="17"/>
        </w:rPr>
        <w:t xml:space="preserve">9.4    Bewegungssystem insbesondere Skelettsystem    </w:t>
      </w:r>
    </w:p>
    <w:p>
      <w:r>
        <w:rPr>
          <w:rFonts w:ascii="Courier New" w:hAnsi="Courier New"/>
          <w:sz w:val="17"/>
        </w:rPr>
        <w:t xml:space="preserve">9.5    Herz- und Blutgefäßsystem    </w:t>
      </w:r>
    </w:p>
    <w:p>
      <w:r>
        <w:rPr>
          <w:rFonts w:ascii="Courier New" w:hAnsi="Courier New"/>
          <w:sz w:val="17"/>
        </w:rPr>
        <w:t xml:space="preserve">9.6    Lymphatisches System    </w:t>
      </w:r>
    </w:p>
    <w:p>
      <w:r>
        <w:rPr>
          <w:rFonts w:ascii="Courier New" w:hAnsi="Courier New"/>
          <w:sz w:val="17"/>
        </w:rPr>
        <w:t xml:space="preserve">9.7    Atmungssystem    </w:t>
      </w:r>
    </w:p>
    <w:p>
      <w:r>
        <w:rPr>
          <w:rFonts w:ascii="Courier New" w:hAnsi="Courier New"/>
          <w:sz w:val="17"/>
        </w:rPr>
        <w:t xml:space="preserve">9.8    Verdauungssystem    </w:t>
      </w:r>
    </w:p>
    <w:p>
      <w:r>
        <w:rPr>
          <w:rFonts w:ascii="Courier New" w:hAnsi="Courier New"/>
          <w:sz w:val="17"/>
        </w:rPr>
        <w:t xml:space="preserve">9.9    Urogenitalsystem    </w:t>
      </w:r>
    </w:p>
    <w:p>
      <w:r>
        <w:rPr>
          <w:rFonts w:ascii="Courier New" w:hAnsi="Courier New"/>
          <w:sz w:val="17"/>
        </w:rPr>
        <w:t xml:space="preserve">9.10    Nervensystem und Sinnesorgane    </w:t>
      </w:r>
    </w:p>
    <w:p>
      <w:r>
        <w:rPr>
          <w:rFonts w:ascii="Courier New" w:hAnsi="Courier New"/>
          <w:sz w:val="17"/>
        </w:rPr>
        <w:t xml:space="preserve">9.11    Endokrines System    </w:t>
      </w:r>
    </w:p>
    <w:p>
      <w:r>
        <w:rPr>
          <w:rFonts w:ascii="Courier New" w:hAnsi="Courier New"/>
          <w:sz w:val="17"/>
        </w:rPr>
        <w:t xml:space="preserve">9.12    Haut und Hautanhangsorgane    </w:t>
      </w:r>
    </w:p>
    <w:p>
      <w:r>
        <w:rPr>
          <w:rFonts w:ascii="Courier New" w:hAnsi="Courier New"/>
          <w:sz w:val="17"/>
        </w:rPr>
        <w:t xml:space="preserve">10    Physiologie    50</w:t>
      </w:r>
    </w:p>
    <w:p>
      <w:r>
        <w:rPr>
          <w:rFonts w:ascii="Courier New" w:hAnsi="Courier New"/>
          <w:sz w:val="17"/>
        </w:rPr>
        <w:t xml:space="preserve">10.1    Grundlagen der Zellphysiologie    </w:t>
      </w:r>
    </w:p>
    <w:p>
      <w:r>
        <w:rPr>
          <w:rFonts w:ascii="Courier New" w:hAnsi="Courier New"/>
          <w:sz w:val="17"/>
        </w:rPr>
        <w:t xml:space="preserve">10.2    Funktion des Herzkreislaufsystems    </w:t>
      </w:r>
    </w:p>
    <w:p>
      <w:r>
        <w:rPr>
          <w:rFonts w:ascii="Courier New" w:hAnsi="Courier New"/>
          <w:sz w:val="17"/>
        </w:rPr>
        <w:t xml:space="preserve">10.3    Innere und äußere Atmung    </w:t>
      </w:r>
    </w:p>
    <w:p>
      <w:r>
        <w:rPr>
          <w:rFonts w:ascii="Courier New" w:hAnsi="Courier New"/>
          <w:sz w:val="17"/>
        </w:rPr>
        <w:t xml:space="preserve">10.4    Verdauung und Resorption und Störungen    </w:t>
      </w:r>
    </w:p>
    <w:p>
      <w:r>
        <w:rPr>
          <w:rFonts w:ascii="Courier New" w:hAnsi="Courier New"/>
          <w:sz w:val="17"/>
        </w:rPr>
        <w:t xml:space="preserve">10.5    Elektrolythaushalt und Wasser    </w:t>
      </w:r>
    </w:p>
    <w:p>
      <w:r>
        <w:rPr>
          <w:rFonts w:ascii="Courier New" w:hAnsi="Courier New"/>
          <w:sz w:val="17"/>
        </w:rPr>
        <w:t xml:space="preserve">10.6    Säure-Basen-Haushalt    </w:t>
      </w:r>
    </w:p>
    <w:p>
      <w:r>
        <w:rPr>
          <w:rFonts w:ascii="Courier New" w:hAnsi="Courier New"/>
          <w:sz w:val="17"/>
        </w:rPr>
        <w:t xml:space="preserve">10.7    Stoffwechsel und Energieumsatz und Störungen    </w:t>
      </w:r>
    </w:p>
    <w:p>
      <w:r>
        <w:rPr>
          <w:rFonts w:ascii="Courier New" w:hAnsi="Courier New"/>
          <w:sz w:val="17"/>
        </w:rPr>
        <w:t xml:space="preserve">10.8    Regulationsmechanismen    </w:t>
      </w:r>
    </w:p>
    <w:p>
      <w:r>
        <w:rPr>
          <w:rFonts w:ascii="Courier New" w:hAnsi="Courier New"/>
          <w:sz w:val="17"/>
        </w:rPr>
        <w:t xml:space="preserve">10.9    Nervensystem und Sinnesorgane    </w:t>
      </w:r>
    </w:p>
    <w:p>
      <w:r>
        <w:rPr>
          <w:rFonts w:ascii="Courier New" w:hAnsi="Courier New"/>
          <w:sz w:val="17"/>
        </w:rPr>
        <w:t xml:space="preserve">10.10    Zusammenwirken der Organsysteme    </w:t>
      </w:r>
    </w:p>
    <w:p>
      <w:r>
        <w:rPr>
          <w:rFonts w:ascii="Courier New" w:hAnsi="Courier New"/>
          <w:sz w:val="17"/>
        </w:rPr>
        <w:t xml:space="preserve">11    Krankheitslehre    60</w:t>
      </w:r>
    </w:p>
    <w:p>
      <w:r>
        <w:rPr>
          <w:rFonts w:ascii="Courier New" w:hAnsi="Courier New"/>
          <w:sz w:val="17"/>
        </w:rPr>
        <w:t xml:space="preserve">11.1    Gesundheit, Krankheit und Krankheitsursachen    </w:t>
      </w:r>
    </w:p>
    <w:p>
      <w:r>
        <w:rPr>
          <w:rFonts w:ascii="Courier New" w:hAnsi="Courier New"/>
          <w:sz w:val="17"/>
        </w:rPr>
        <w:t xml:space="preserve">11.2    Pathologie der Zelle    </w:t>
      </w:r>
    </w:p>
    <w:p>
      <w:r>
        <w:rPr>
          <w:rFonts w:ascii="Courier New" w:hAnsi="Courier New"/>
          <w:sz w:val="17"/>
        </w:rPr>
        <w:t xml:space="preserve">11.3    Wachstum und seine Störungen, gutartige und bösartige Neubildungen    </w:t>
      </w:r>
    </w:p>
    <w:p>
      <w:r>
        <w:rPr>
          <w:rFonts w:ascii="Courier New" w:hAnsi="Courier New"/>
          <w:sz w:val="17"/>
        </w:rPr>
        <w:t xml:space="preserve">11.4    Wunden und Wundheilung    </w:t>
      </w:r>
    </w:p>
    <w:p>
      <w:r>
        <w:rPr>
          <w:rFonts w:ascii="Courier New" w:hAnsi="Courier New"/>
          <w:sz w:val="17"/>
        </w:rPr>
        <w:t xml:space="preserve">11.5    Blutungen, Entzündungen und Ödeme    </w:t>
      </w:r>
    </w:p>
    <w:p>
      <w:r>
        <w:rPr>
          <w:rFonts w:ascii="Courier New" w:hAnsi="Courier New"/>
          <w:sz w:val="17"/>
        </w:rPr>
        <w:t xml:space="preserve">11.6    Störungen des Kreislaufs    </w:t>
      </w:r>
    </w:p>
    <w:p>
      <w:r>
        <w:rPr>
          <w:rFonts w:ascii="Courier New" w:hAnsi="Courier New"/>
          <w:sz w:val="17"/>
        </w:rPr>
        <w:t xml:space="preserve">11.7    Immunologie und Immunpathologie    </w:t>
      </w:r>
    </w:p>
    <w:p>
      <w:r>
        <w:rPr>
          <w:rFonts w:ascii="Courier New" w:hAnsi="Courier New"/>
          <w:sz w:val="17"/>
        </w:rPr>
        <w:t xml:space="preserve">11.8    Gesundheitliche Aspekte des Alterungsprozesses    </w:t>
      </w:r>
    </w:p>
    <w:p>
      <w:r>
        <w:rPr>
          <w:rFonts w:ascii="Courier New" w:hAnsi="Courier New"/>
          <w:sz w:val="17"/>
        </w:rPr>
        <w:t xml:space="preserve">11.9    Krankheitsbilder im Überblick    </w:t>
      </w:r>
    </w:p>
    <w:p>
      <w:r>
        <w:rPr>
          <w:rFonts w:ascii="Courier New" w:hAnsi="Courier New"/>
          <w:sz w:val="17"/>
        </w:rPr>
        <w:t xml:space="preserve">12    Erste Hilfe    20</w:t>
      </w:r>
    </w:p>
    <w:p>
      <w:r>
        <w:rPr>
          <w:rFonts w:ascii="Courier New" w:hAnsi="Courier New"/>
          <w:sz w:val="17"/>
        </w:rPr>
        <w:t xml:space="preserve">12.1    Allgemeines Verhalten bei Notfällen    </w:t>
      </w:r>
    </w:p>
    <w:p>
      <w:r>
        <w:rPr>
          <w:rFonts w:ascii="Courier New" w:hAnsi="Courier New"/>
          <w:sz w:val="17"/>
        </w:rPr>
        <w:t xml:space="preserve">12.2    Erstversorgung von Verletzten    </w:t>
      </w:r>
    </w:p>
    <w:p>
      <w:r>
        <w:rPr>
          <w:rFonts w:ascii="Courier New" w:hAnsi="Courier New"/>
          <w:sz w:val="17"/>
        </w:rPr>
        <w:t xml:space="preserve">12.3    Blutstillung und Wundversorgung    </w:t>
      </w:r>
    </w:p>
    <w:p>
      <w:r>
        <w:rPr>
          <w:rFonts w:ascii="Courier New" w:hAnsi="Courier New"/>
          <w:sz w:val="17"/>
        </w:rPr>
        <w:t xml:space="preserve">12.4    Maßnahmen bei Schockzuständen einschließlich Kontrastmittelzwischenfällen und Wiederbelebung    </w:t>
      </w:r>
    </w:p>
    <w:p>
      <w:r>
        <w:rPr>
          <w:rFonts w:ascii="Courier New" w:hAnsi="Courier New"/>
          <w:sz w:val="17"/>
        </w:rPr>
        <w:t xml:space="preserve">12.5    Versorgung von Knochenbrüchen    </w:t>
      </w:r>
    </w:p>
    <w:p>
      <w:r>
        <w:rPr>
          <w:rFonts w:ascii="Courier New" w:hAnsi="Courier New"/>
          <w:sz w:val="17"/>
        </w:rPr>
        <w:t xml:space="preserve">12.6    Transport von Verletzten    </w:t>
      </w:r>
    </w:p>
    <w:p>
      <w:r>
        <w:rPr>
          <w:rFonts w:ascii="Courier New" w:hAnsi="Courier New"/>
          <w:sz w:val="17"/>
        </w:rPr>
        <w:t xml:space="preserve">12.7    Verhalten bei Arbeitsunfällen und sonstigen Notfällen    </w:t>
      </w:r>
    </w:p>
    <w:p>
      <w:r>
        <w:rPr>
          <w:rFonts w:ascii="Courier New" w:hAnsi="Courier New"/>
          <w:sz w:val="17"/>
        </w:rPr>
        <w:t xml:space="preserve">13    Psychologie    40</w:t>
      </w:r>
    </w:p>
    <w:p>
      <w:r>
        <w:rPr>
          <w:rFonts w:ascii="Courier New" w:hAnsi="Courier New"/>
          <w:sz w:val="17"/>
        </w:rPr>
        <w:t xml:space="preserve">13.1    Allgemeine Grundlagen der Persönlichkeits-, Entwicklungs- und Lernpsychologie    </w:t>
      </w:r>
    </w:p>
    <w:p>
      <w:r>
        <w:rPr>
          <w:rFonts w:ascii="Courier New" w:hAnsi="Courier New"/>
          <w:sz w:val="17"/>
        </w:rPr>
        <w:t xml:space="preserve">13.2    Patient und Technik, Stellung der MTA    </w:t>
      </w:r>
    </w:p>
    <w:p>
      <w:r>
        <w:rPr>
          <w:rFonts w:ascii="Courier New" w:hAnsi="Courier New"/>
          <w:sz w:val="17"/>
        </w:rPr>
        <w:t xml:space="preserve">13.3    Psychologische Probleme spezieller Patientengruppen, insbesondere akut Erkrankter, chronisch Kranker, Kranker mit infauster Prognose, psychische Besonderheiten Alterskranker, Behinderter und Kinder    </w:t>
      </w:r>
    </w:p>
    <w:p>
      <w:r>
        <w:rPr>
          <w:rFonts w:ascii="Courier New" w:hAnsi="Courier New"/>
          <w:sz w:val="17"/>
        </w:rPr>
        <w:t xml:space="preserve">13.4    Einführung in die Sozialpsychologie, Gesprächsführung, Supervision    </w:t>
      </w:r>
    </w:p>
    <w:p>
      <w:r>
        <w:rPr>
          <w:rFonts w:ascii="Courier New" w:hAnsi="Courier New"/>
          <w:sz w:val="17"/>
        </w:rPr>
        <w:t xml:space="preserve">14    Fachenglisch    40</w:t>
      </w:r>
    </w:p>
    <w:p>
      <w:r>
        <w:rPr>
          <w:rFonts w:ascii="Courier New" w:hAnsi="Courier New"/>
          <w:sz w:val="17"/>
        </w:rPr>
        <w:t xml:space="preserve">14.1    Auffrischung schulischer Kenntnisse    </w:t>
      </w:r>
    </w:p>
    <w:p>
      <w:r>
        <w:rPr>
          <w:rFonts w:ascii="Courier New" w:hAnsi="Courier New"/>
          <w:sz w:val="17"/>
        </w:rPr>
        <w:t xml:space="preserve">14.2    Fachwortschatz    </w:t>
      </w:r>
    </w:p>
    <w:p>
      <w:r>
        <w:rPr>
          <w:rFonts w:ascii="Courier New" w:hAnsi="Courier New"/>
          <w:sz w:val="17"/>
        </w:rPr>
        <w:t xml:space="preserve">14.3    Übersetzungsübungen zum Verständnis fachbezogener Texte    </w:t>
      </w:r>
    </w:p>
    <w:p>
      <w:r>
        <w:rPr>
          <w:rFonts w:ascii="Courier New" w:hAnsi="Courier New"/>
          <w:sz w:val="17"/>
        </w:rPr>
        <w:t xml:space="preserve">15    Immunologie    30</w:t>
      </w:r>
    </w:p>
    <w:p>
      <w:r>
        <w:rPr>
          <w:rFonts w:ascii="Courier New" w:hAnsi="Courier New"/>
          <w:sz w:val="17"/>
        </w:rPr>
        <w:t xml:space="preserve">15.1    Grundlagen der Immunologie    </w:t>
      </w:r>
    </w:p>
    <w:p>
      <w:r>
        <w:rPr>
          <w:rFonts w:ascii="Courier New" w:hAnsi="Courier New"/>
          <w:sz w:val="17"/>
        </w:rPr>
        <w:t xml:space="preserve">15.2    Immunreaktionen    </w:t>
      </w:r>
    </w:p>
    <w:p>
      <w:r>
        <w:rPr>
          <w:rFonts w:ascii="Courier New" w:hAnsi="Courier New"/>
          <w:sz w:val="17"/>
        </w:rPr>
        <w:t xml:space="preserve">15.3    Immunisierung    </w:t>
      </w:r>
    </w:p>
    <w:p>
      <w:r>
        <w:rPr>
          <w:rFonts w:ascii="Courier New" w:hAnsi="Courier New"/>
          <w:sz w:val="17"/>
        </w:rPr>
        <w:t xml:space="preserve">15.4    Immundiagnostik    </w:t>
      </w:r>
    </w:p>
    <w:p>
      <w:r>
        <w:rPr>
          <w:rFonts w:ascii="Courier New" w:hAnsi="Courier New"/>
          <w:sz w:val="17"/>
        </w:rPr>
        <w:t xml:space="preserve">16    Bildverarbeitung in der Radiologie    120</w:t>
      </w:r>
    </w:p>
    <w:p>
      <w:r>
        <w:rPr>
          <w:rFonts w:ascii="Courier New" w:hAnsi="Courier New"/>
          <w:sz w:val="17"/>
        </w:rPr>
        <w:t xml:space="preserve">16.1    Filme    </w:t>
      </w:r>
    </w:p>
    <w:p>
      <w:r>
        <w:rPr>
          <w:rFonts w:ascii="Courier New" w:hAnsi="Courier New"/>
          <w:sz w:val="17"/>
        </w:rPr>
        <w:t xml:space="preserve">16.2    Verstärkungsfolien    </w:t>
      </w:r>
    </w:p>
    <w:p>
      <w:r>
        <w:rPr>
          <w:rFonts w:ascii="Courier New" w:hAnsi="Courier New"/>
          <w:sz w:val="17"/>
        </w:rPr>
        <w:t xml:space="preserve">16.3    Kassetten    </w:t>
      </w:r>
    </w:p>
    <w:p>
      <w:r>
        <w:rPr>
          <w:rFonts w:ascii="Courier New" w:hAnsi="Courier New"/>
          <w:sz w:val="17"/>
        </w:rPr>
        <w:t xml:space="preserve">16.4    Film-Folien-Systeme    </w:t>
      </w:r>
    </w:p>
    <w:p>
      <w:r>
        <w:rPr>
          <w:rFonts w:ascii="Courier New" w:hAnsi="Courier New"/>
          <w:sz w:val="17"/>
        </w:rPr>
        <w:t xml:space="preserve">16.5    Einfluß von Belichtung und Entwicklung    </w:t>
      </w:r>
    </w:p>
    <w:p>
      <w:r>
        <w:rPr>
          <w:rFonts w:ascii="Courier New" w:hAnsi="Courier New"/>
          <w:sz w:val="17"/>
        </w:rPr>
        <w:t xml:space="preserve">16.6    Ausstattung eines Dunkelraumes    </w:t>
      </w:r>
    </w:p>
    <w:p>
      <w:r>
        <w:rPr>
          <w:rFonts w:ascii="Courier New" w:hAnsi="Courier New"/>
          <w:sz w:val="17"/>
        </w:rPr>
        <w:t xml:space="preserve">16.7    Filmverarbeitung    </w:t>
      </w:r>
    </w:p>
    <w:p>
      <w:r>
        <w:rPr>
          <w:rFonts w:ascii="Courier New" w:hAnsi="Courier New"/>
          <w:sz w:val="17"/>
        </w:rPr>
        <w:t xml:space="preserve">16.8    Tageslichtsysteme    </w:t>
      </w:r>
    </w:p>
    <w:p>
      <w:r>
        <w:rPr>
          <w:rFonts w:ascii="Courier New" w:hAnsi="Courier New"/>
          <w:sz w:val="17"/>
        </w:rPr>
        <w:t xml:space="preserve">16.9    Qualitätssicherung nach DIN    </w:t>
      </w:r>
    </w:p>
    <w:p>
      <w:r>
        <w:rPr>
          <w:rFonts w:ascii="Courier New" w:hAnsi="Courier New"/>
          <w:sz w:val="17"/>
        </w:rPr>
        <w:t xml:space="preserve">16.10    Film- und Verarbeitungsfehler    </w:t>
      </w:r>
    </w:p>
    <w:p>
      <w:r>
        <w:rPr>
          <w:rFonts w:ascii="Courier New" w:hAnsi="Courier New"/>
          <w:sz w:val="17"/>
        </w:rPr>
        <w:t xml:space="preserve">16.11    Möglichkeiten der Röntgenbild-Reproduktion    </w:t>
      </w:r>
    </w:p>
    <w:p>
      <w:r>
        <w:rPr>
          <w:rFonts w:ascii="Courier New" w:hAnsi="Courier New"/>
          <w:sz w:val="17"/>
        </w:rPr>
        <w:t xml:space="preserve">16.12    Fotografisch-medizinische Dokumentation    </w:t>
      </w:r>
    </w:p>
    <w:p>
      <w:r>
        <w:rPr>
          <w:rFonts w:ascii="Courier New" w:hAnsi="Courier New"/>
          <w:sz w:val="17"/>
        </w:rPr>
        <w:t xml:space="preserve">16.13    Digitale Aufnahmeverfahren    </w:t>
      </w:r>
    </w:p>
    <w:p>
      <w:r>
        <w:rPr>
          <w:rFonts w:ascii="Courier New" w:hAnsi="Courier New"/>
          <w:sz w:val="17"/>
        </w:rPr>
        <w:t xml:space="preserve">16.14    Aufzeichnungssysteme für digitale Aufnahmeverfahren    </w:t>
      </w:r>
    </w:p>
    <w:p>
      <w:r>
        <w:rPr>
          <w:rFonts w:ascii="Courier New" w:hAnsi="Courier New"/>
          <w:sz w:val="17"/>
        </w:rPr>
        <w:t xml:space="preserve">16.15    Archivierung einschließlich der digitalen Bildarchivierung    </w:t>
      </w:r>
    </w:p>
    <w:p>
      <w:r>
        <w:rPr>
          <w:rFonts w:ascii="Courier New" w:hAnsi="Courier New"/>
          <w:sz w:val="17"/>
        </w:rPr>
        <w:t xml:space="preserve">17    Radiologische Diagnostik und andere bildgebende Verfahren    600</w:t>
      </w:r>
    </w:p>
    <w:p>
      <w:r>
        <w:rPr>
          <w:rFonts w:ascii="Courier New" w:hAnsi="Courier New"/>
          <w:sz w:val="17"/>
        </w:rPr>
        <w:t xml:space="preserve">17.1    Geschichtlicher Rückblick    </w:t>
      </w:r>
    </w:p>
    <w:p>
      <w:r>
        <w:rPr>
          <w:rFonts w:ascii="Courier New" w:hAnsi="Courier New"/>
          <w:sz w:val="17"/>
        </w:rPr>
        <w:t xml:space="preserve">17.2    Überblick über den Aufbau eines radiologischen Instituts mit einer Einführung in die berufliche Praxis    </w:t>
      </w:r>
    </w:p>
    <w:p>
      <w:r>
        <w:rPr>
          <w:rFonts w:ascii="Courier New" w:hAnsi="Courier New"/>
          <w:sz w:val="17"/>
        </w:rPr>
        <w:t xml:space="preserve">17.3    Physikalische Grundlagen, Eigenschaften und Auswirkungen auf die Röntgenaufnahmetechnik    </w:t>
      </w:r>
    </w:p>
    <w:p>
      <w:r>
        <w:rPr>
          <w:rFonts w:ascii="Courier New" w:hAnsi="Courier New"/>
          <w:sz w:val="17"/>
        </w:rPr>
        <w:t xml:space="preserve">17.4    Röntgenstrahler, Röntgenröhre, Röntgengenerator    </w:t>
      </w:r>
    </w:p>
    <w:p>
      <w:r>
        <w:rPr>
          <w:rFonts w:ascii="Courier New" w:hAnsi="Courier New"/>
          <w:sz w:val="17"/>
        </w:rPr>
        <w:t xml:space="preserve">17.5    Belichtung, Belichtungsautomatik, Organautomatik    </w:t>
      </w:r>
    </w:p>
    <w:p>
      <w:r>
        <w:rPr>
          <w:rFonts w:ascii="Courier New" w:hAnsi="Courier New"/>
          <w:sz w:val="17"/>
        </w:rPr>
        <w:t xml:space="preserve">17.6    Geometrische Abbildungsgesetze und ihre Anwendung    </w:t>
      </w:r>
    </w:p>
    <w:p>
      <w:r>
        <w:rPr>
          <w:rFonts w:ascii="Courier New" w:hAnsi="Courier New"/>
          <w:sz w:val="17"/>
        </w:rPr>
        <w:t xml:space="preserve">17.7    Qualität des Röntgenbildes und bildverbessernde Maßnahmen    </w:t>
      </w:r>
    </w:p>
    <w:p>
      <w:r>
        <w:rPr>
          <w:rFonts w:ascii="Courier New" w:hAnsi="Courier New"/>
          <w:sz w:val="17"/>
        </w:rPr>
        <w:t xml:space="preserve">17.8    Grundsätzliches zur Röntgenaufnahme einschließlich Patientenlagerung und Patientenbetreuung    </w:t>
      </w:r>
    </w:p>
    <w:p>
      <w:r>
        <w:rPr>
          <w:rFonts w:ascii="Courier New" w:hAnsi="Courier New"/>
          <w:sz w:val="17"/>
        </w:rPr>
        <w:t xml:space="preserve">17.9    Apparative Grundausstattung einer radiologisch-diagnostischen Abteilung mit Röntgenarbeitsplätzen    </w:t>
      </w:r>
    </w:p>
    <w:p>
      <w:r>
        <w:rPr>
          <w:rFonts w:ascii="Courier New" w:hAnsi="Courier New"/>
          <w:sz w:val="17"/>
        </w:rPr>
        <w:t xml:space="preserve">17.10    Spezialaufnahmegeräte und spezielle diagnostische Techniken    </w:t>
      </w:r>
    </w:p>
    <w:p>
      <w:r>
        <w:rPr>
          <w:rFonts w:ascii="Courier New" w:hAnsi="Courier New"/>
          <w:sz w:val="17"/>
        </w:rPr>
        <w:t xml:space="preserve">17.11    Standard- und Spezialaufnahmetechniken einschließlich Röntgenanatomie    </w:t>
      </w:r>
    </w:p>
    <w:p>
      <w:r>
        <w:rPr>
          <w:rFonts w:ascii="Courier New" w:hAnsi="Courier New"/>
          <w:sz w:val="17"/>
        </w:rPr>
        <w:t xml:space="preserve">17.12    Digitale Radiografie wie Digitale Luminiszenzradiografie, Digitale Fluoreskopie, Digitale Subtraktionsangiografie    </w:t>
      </w:r>
    </w:p>
    <w:p>
      <w:r>
        <w:rPr>
          <w:rFonts w:ascii="Courier New" w:hAnsi="Courier New"/>
          <w:sz w:val="17"/>
        </w:rPr>
        <w:t xml:space="preserve">17.13    Computertomografie    </w:t>
      </w:r>
    </w:p>
    <w:p>
      <w:r>
        <w:rPr>
          <w:rFonts w:ascii="Courier New" w:hAnsi="Courier New"/>
          <w:sz w:val="17"/>
        </w:rPr>
        <w:t xml:space="preserve">17.14    Magnetresonanztomografie    </w:t>
      </w:r>
    </w:p>
    <w:p>
      <w:r>
        <w:rPr>
          <w:rFonts w:ascii="Courier New" w:hAnsi="Courier New"/>
          <w:sz w:val="17"/>
        </w:rPr>
        <w:t xml:space="preserve">17.15    Sonografie    </w:t>
      </w:r>
    </w:p>
    <w:p>
      <w:r>
        <w:rPr>
          <w:rFonts w:ascii="Courier New" w:hAnsi="Courier New"/>
          <w:sz w:val="17"/>
        </w:rPr>
        <w:t xml:space="preserve">17.16    Kontrastmittel in der bildgebenden Diagnostik    </w:t>
      </w:r>
    </w:p>
    <w:p>
      <w:r>
        <w:rPr>
          <w:rFonts w:ascii="Courier New" w:hAnsi="Courier New"/>
          <w:sz w:val="17"/>
        </w:rPr>
        <w:t xml:space="preserve">17.17    Bildgebende Diagnostik in der Anwendung einschließlich der Kontrastmitteluntersuchungen, der Röntgenanatomie, der Physiologie, der Fehlbildungen und Erkrankungen    </w:t>
      </w:r>
    </w:p>
    <w:p>
      <w:r>
        <w:rPr>
          <w:rFonts w:ascii="Courier New" w:hAnsi="Courier New"/>
          <w:sz w:val="17"/>
        </w:rPr>
        <w:t xml:space="preserve">17.18    Bildgebende Diagnostik in der Unfallradiologie, Pädiatrischen Radiologie und Neuroradiologie    </w:t>
      </w:r>
    </w:p>
    <w:p>
      <w:r>
        <w:rPr>
          <w:rFonts w:ascii="Courier New" w:hAnsi="Courier New"/>
          <w:sz w:val="17"/>
        </w:rPr>
        <w:t xml:space="preserve">17.19    Interventionelle Radiologie    </w:t>
      </w:r>
    </w:p>
    <w:p>
      <w:r>
        <w:rPr>
          <w:rFonts w:ascii="Courier New" w:hAnsi="Courier New"/>
          <w:sz w:val="17"/>
        </w:rPr>
        <w:t xml:space="preserve">17.20    Strahlenschutz für Patienten und Personal    </w:t>
      </w:r>
    </w:p>
    <w:p>
      <w:r>
        <w:rPr>
          <w:rFonts w:ascii="Courier New" w:hAnsi="Courier New"/>
          <w:sz w:val="17"/>
        </w:rPr>
        <w:t xml:space="preserve">17.21    Aufzeichnungs- und Aufbewahrungspflicht nach dem Strahlenschutzgesetz und der Strahlenschutzverordnung    </w:t>
      </w:r>
    </w:p>
    <w:p>
      <w:r>
        <w:rPr>
          <w:rFonts w:ascii="Courier New" w:hAnsi="Courier New"/>
          <w:sz w:val="17"/>
        </w:rPr>
        <w:t xml:space="preserve">17.22    Qualitätssicherung nach DIN    </w:t>
      </w:r>
    </w:p>
    <w:p>
      <w:r>
        <w:rPr>
          <w:rFonts w:ascii="Courier New" w:hAnsi="Courier New"/>
          <w:sz w:val="17"/>
        </w:rPr>
        <w:t xml:space="preserve">17.23    Organisations- und Archivierungssysteme in der Radiologie    </w:t>
      </w:r>
    </w:p>
    <w:p>
      <w:r>
        <w:rPr>
          <w:rFonts w:ascii="Courier New" w:hAnsi="Courier New"/>
          <w:sz w:val="17"/>
        </w:rPr>
        <w:t xml:space="preserve">17.24    Gesetze, Verordnungen und Richtlinien in der radiologischen Diagnostik    </w:t>
      </w:r>
    </w:p>
    <w:p>
      <w:r>
        <w:rPr>
          <w:rFonts w:ascii="Courier New" w:hAnsi="Courier New"/>
          <w:sz w:val="17"/>
        </w:rPr>
        <w:t xml:space="preserve">18    Strahlentherapie    340</w:t>
      </w:r>
    </w:p>
    <w:p>
      <w:r>
        <w:rPr>
          <w:rFonts w:ascii="Courier New" w:hAnsi="Courier New"/>
          <w:sz w:val="17"/>
        </w:rPr>
        <w:t xml:space="preserve">18.1    Geschichte der Strahlentherapie im Überblick    </w:t>
      </w:r>
    </w:p>
    <w:p>
      <w:r>
        <w:rPr>
          <w:rFonts w:ascii="Courier New" w:hAnsi="Courier New"/>
          <w:sz w:val="17"/>
        </w:rPr>
        <w:t xml:space="preserve">18.2    Strahlenbiologische Grundlagen    </w:t>
      </w:r>
    </w:p>
    <w:p>
      <w:r>
        <w:rPr>
          <w:rFonts w:ascii="Courier New" w:hAnsi="Courier New"/>
          <w:sz w:val="17"/>
        </w:rPr>
        <w:t xml:space="preserve">18.3    Physikalische Grundlagen    </w:t>
      </w:r>
    </w:p>
    <w:p>
      <w:r>
        <w:rPr>
          <w:rFonts w:ascii="Courier New" w:hAnsi="Courier New"/>
          <w:sz w:val="17"/>
        </w:rPr>
        <w:t xml:space="preserve">18.4    Apparative Grundlagen    </w:t>
      </w:r>
    </w:p>
    <w:p>
      <w:r>
        <w:rPr>
          <w:rFonts w:ascii="Courier New" w:hAnsi="Courier New"/>
          <w:sz w:val="17"/>
        </w:rPr>
        <w:t xml:space="preserve">18.5    Grundprinzipien der Strahlentherapie    </w:t>
      </w:r>
    </w:p>
    <w:p>
      <w:r>
        <w:rPr>
          <w:rFonts w:ascii="Courier New" w:hAnsi="Courier New"/>
          <w:sz w:val="17"/>
        </w:rPr>
        <w:t xml:space="preserve">18.6    Bestrahlungsmethoden    </w:t>
      </w:r>
    </w:p>
    <w:p>
      <w:r>
        <w:rPr>
          <w:rFonts w:ascii="Courier New" w:hAnsi="Courier New"/>
          <w:sz w:val="17"/>
        </w:rPr>
        <w:t xml:space="preserve">18.7    Bestrahlungsplanung mit praktischer Durchführung eines medizinischen und eines physikalisch-technischen Bestrahlungsplanes    </w:t>
      </w:r>
    </w:p>
    <w:p>
      <w:r>
        <w:rPr>
          <w:rFonts w:ascii="Courier New" w:hAnsi="Courier New"/>
          <w:sz w:val="17"/>
        </w:rPr>
        <w:t xml:space="preserve">18.8    Dokumentation    </w:t>
      </w:r>
    </w:p>
    <w:p>
      <w:r>
        <w:rPr>
          <w:rFonts w:ascii="Courier New" w:hAnsi="Courier New"/>
          <w:sz w:val="17"/>
        </w:rPr>
        <w:t xml:space="preserve">18.9    Aufbau und Organisation einer strahlentherapeutischen Abteilung mit Einführung in die berufliche Praxis    </w:t>
      </w:r>
    </w:p>
    <w:p>
      <w:r>
        <w:rPr>
          <w:rFonts w:ascii="Courier New" w:hAnsi="Courier New"/>
          <w:sz w:val="17"/>
        </w:rPr>
        <w:t xml:space="preserve">18.10    Strahlenbehandlung maligner Tumoren    </w:t>
      </w:r>
    </w:p>
    <w:p>
      <w:r>
        <w:rPr>
          <w:rFonts w:ascii="Courier New" w:hAnsi="Courier New"/>
          <w:sz w:val="17"/>
        </w:rPr>
        <w:t xml:space="preserve">18.11    Strahlenbehandlung anderer Erkrankungen    </w:t>
      </w:r>
    </w:p>
    <w:p>
      <w:r>
        <w:rPr>
          <w:rFonts w:ascii="Courier New" w:hAnsi="Courier New"/>
          <w:sz w:val="17"/>
        </w:rPr>
        <w:t xml:space="preserve">18.12    Einstelltechniken und Lagerungshilfen    </w:t>
      </w:r>
    </w:p>
    <w:p>
      <w:r>
        <w:rPr>
          <w:rFonts w:ascii="Courier New" w:hAnsi="Courier New"/>
          <w:sz w:val="17"/>
        </w:rPr>
        <w:t xml:space="preserve">18.13    Durchführung und Bestrahlung anhand unterschiedlicher strahlentherapeutischer Anordnungen    </w:t>
      </w:r>
    </w:p>
    <w:p>
      <w:r>
        <w:rPr>
          <w:rFonts w:ascii="Courier New" w:hAnsi="Courier New"/>
          <w:sz w:val="17"/>
        </w:rPr>
        <w:t xml:space="preserve">18.14    Verifikationsmöglichkeiten    </w:t>
      </w:r>
    </w:p>
    <w:p>
      <w:r>
        <w:rPr>
          <w:rFonts w:ascii="Courier New" w:hAnsi="Courier New"/>
          <w:sz w:val="17"/>
        </w:rPr>
        <w:t xml:space="preserve">18.15    Führung eines Bestrahlungsprotokolls nach DIN    </w:t>
      </w:r>
    </w:p>
    <w:p>
      <w:r>
        <w:rPr>
          <w:rFonts w:ascii="Courier New" w:hAnsi="Courier New"/>
          <w:sz w:val="17"/>
        </w:rPr>
        <w:t xml:space="preserve">18.16    Patientenführung und Patientenbetreuung    </w:t>
      </w:r>
    </w:p>
    <w:p>
      <w:r>
        <w:rPr>
          <w:rFonts w:ascii="Courier New" w:hAnsi="Courier New"/>
          <w:sz w:val="17"/>
        </w:rPr>
        <w:t xml:space="preserve">18.17    Qualitätssicherung nach DIN    </w:t>
      </w:r>
    </w:p>
    <w:p>
      <w:r>
        <w:rPr>
          <w:rFonts w:ascii="Courier New" w:hAnsi="Courier New"/>
          <w:sz w:val="17"/>
        </w:rPr>
        <w:t xml:space="preserve">18.18    Gesetze, Verordnungen und Richtlinien in der Strahlentherapie    </w:t>
      </w:r>
    </w:p>
    <w:p>
      <w:r>
        <w:rPr>
          <w:rFonts w:ascii="Courier New" w:hAnsi="Courier New"/>
          <w:sz w:val="17"/>
        </w:rPr>
        <w:t xml:space="preserve">19    Nuklearmedizin    340</w:t>
      </w:r>
    </w:p>
    <w:p>
      <w:r>
        <w:rPr>
          <w:rFonts w:ascii="Courier New" w:hAnsi="Courier New"/>
          <w:sz w:val="17"/>
        </w:rPr>
        <w:t xml:space="preserve">19.1    Geschichte der Nuklearmedizin im Überblick und Grundprinzipien der Nuklearmedizin    </w:t>
      </w:r>
    </w:p>
    <w:p>
      <w:r>
        <w:rPr>
          <w:rFonts w:ascii="Courier New" w:hAnsi="Courier New"/>
          <w:sz w:val="17"/>
        </w:rPr>
        <w:t xml:space="preserve">19.2    Physikalische Grundlagen    </w:t>
      </w:r>
    </w:p>
    <w:p>
      <w:r>
        <w:rPr>
          <w:rFonts w:ascii="Courier New" w:hAnsi="Courier New"/>
          <w:sz w:val="17"/>
        </w:rPr>
        <w:t xml:space="preserve">19.3    Messtechnische und apparative Grundlagen    </w:t>
      </w:r>
    </w:p>
    <w:p>
      <w:r>
        <w:rPr>
          <w:rFonts w:ascii="Courier New" w:hAnsi="Courier New"/>
          <w:sz w:val="17"/>
        </w:rPr>
        <w:t xml:space="preserve">19.4    Radiochemische und pharmakologische Grundlagen    </w:t>
      </w:r>
    </w:p>
    <w:p>
      <w:r>
        <w:rPr>
          <w:rFonts w:ascii="Courier New" w:hAnsi="Courier New"/>
          <w:sz w:val="17"/>
        </w:rPr>
        <w:t xml:space="preserve">19.5    Gewinnung radioaktiver Nuklide    </w:t>
      </w:r>
    </w:p>
    <w:p>
      <w:r>
        <w:rPr>
          <w:rFonts w:ascii="Courier New" w:hAnsi="Courier New"/>
          <w:sz w:val="17"/>
        </w:rPr>
        <w:t xml:space="preserve">19.6    Markierungstechniken    </w:t>
      </w:r>
    </w:p>
    <w:p>
      <w:r>
        <w:rPr>
          <w:rFonts w:ascii="Courier New" w:hAnsi="Courier New"/>
          <w:sz w:val="17"/>
        </w:rPr>
        <w:t xml:space="preserve">19.7    Qualitätskontrolle der Radiopharmaka    </w:t>
      </w:r>
    </w:p>
    <w:p>
      <w:r>
        <w:rPr>
          <w:rFonts w:ascii="Courier New" w:hAnsi="Courier New"/>
          <w:sz w:val="17"/>
        </w:rPr>
        <w:t xml:space="preserve">19.8    Arbeitssicherheit und Strahlenschutz    </w:t>
      </w:r>
    </w:p>
    <w:p>
      <w:r>
        <w:rPr>
          <w:rFonts w:ascii="Courier New" w:hAnsi="Courier New"/>
          <w:sz w:val="17"/>
        </w:rPr>
        <w:t xml:space="preserve">19.9    Gerätetechnik und Verarbeitung von Meßwerten    </w:t>
      </w:r>
    </w:p>
    <w:p>
      <w:r>
        <w:rPr>
          <w:rFonts w:ascii="Courier New" w:hAnsi="Courier New"/>
          <w:sz w:val="17"/>
        </w:rPr>
        <w:t xml:space="preserve">19.10    In-vitro-Untersuchungsmethoden    </w:t>
      </w:r>
    </w:p>
    <w:p>
      <w:r>
        <w:rPr>
          <w:rFonts w:ascii="Courier New" w:hAnsi="Courier New"/>
          <w:sz w:val="17"/>
        </w:rPr>
        <w:t xml:space="preserve">19.11    Einführung in in-vivo-Untersuchungsmethoden    </w:t>
      </w:r>
    </w:p>
    <w:p>
      <w:r>
        <w:rPr>
          <w:rFonts w:ascii="Courier New" w:hAnsi="Courier New"/>
          <w:sz w:val="17"/>
        </w:rPr>
        <w:t xml:space="preserve">19.11.1    Bewegungsapparat    </w:t>
      </w:r>
    </w:p>
    <w:p>
      <w:r>
        <w:rPr>
          <w:rFonts w:ascii="Courier New" w:hAnsi="Courier New"/>
          <w:sz w:val="17"/>
        </w:rPr>
        <w:t xml:space="preserve">19.11.2    Zentralnervensystem    </w:t>
      </w:r>
    </w:p>
    <w:p>
      <w:r>
        <w:rPr>
          <w:rFonts w:ascii="Courier New" w:hAnsi="Courier New"/>
          <w:sz w:val="17"/>
        </w:rPr>
        <w:t xml:space="preserve">19.11.3    Endokrine Drüsen    </w:t>
      </w:r>
    </w:p>
    <w:p>
      <w:r>
        <w:rPr>
          <w:rFonts w:ascii="Courier New" w:hAnsi="Courier New"/>
          <w:sz w:val="17"/>
        </w:rPr>
        <w:t xml:space="preserve">19.11.4    Herz-Kreislauf-System    </w:t>
      </w:r>
    </w:p>
    <w:p>
      <w:r>
        <w:rPr>
          <w:rFonts w:ascii="Courier New" w:hAnsi="Courier New"/>
          <w:sz w:val="17"/>
        </w:rPr>
        <w:t xml:space="preserve">19.11.5    Atmungssystem    </w:t>
      </w:r>
    </w:p>
    <w:p>
      <w:r>
        <w:rPr>
          <w:rFonts w:ascii="Courier New" w:hAnsi="Courier New"/>
          <w:sz w:val="17"/>
        </w:rPr>
        <w:t xml:space="preserve">19.11.6    Verdauungssystem    </w:t>
      </w:r>
    </w:p>
    <w:p>
      <w:r>
        <w:rPr>
          <w:rFonts w:ascii="Courier New" w:hAnsi="Courier New"/>
          <w:sz w:val="17"/>
        </w:rPr>
        <w:t xml:space="preserve">19.11.7    Urogenitalsystem    </w:t>
      </w:r>
    </w:p>
    <w:p>
      <w:r>
        <w:rPr>
          <w:rFonts w:ascii="Courier New" w:hAnsi="Courier New"/>
          <w:sz w:val="17"/>
        </w:rPr>
        <w:t xml:space="preserve">19.11.8    Blut und Abwehrsystem    </w:t>
      </w:r>
    </w:p>
    <w:p>
      <w:r>
        <w:rPr>
          <w:rFonts w:ascii="Courier New" w:hAnsi="Courier New"/>
          <w:sz w:val="17"/>
        </w:rPr>
        <w:t xml:space="preserve">19.12    Therapie mit offenen radioaktiven Stoffen    </w:t>
      </w:r>
    </w:p>
    <w:p>
      <w:r>
        <w:rPr>
          <w:rFonts w:ascii="Courier New" w:hAnsi="Courier New"/>
          <w:sz w:val="17"/>
        </w:rPr>
        <w:t xml:space="preserve">19.13    Datenverarbeitung und Rekonstruktionsverfahren    </w:t>
      </w:r>
    </w:p>
    <w:p>
      <w:r>
        <w:rPr>
          <w:rFonts w:ascii="Courier New" w:hAnsi="Courier New"/>
          <w:sz w:val="17"/>
        </w:rPr>
        <w:t xml:space="preserve">19.14    Qualitätssicherung nach DIN    </w:t>
      </w:r>
    </w:p>
    <w:p>
      <w:r>
        <w:rPr>
          <w:rFonts w:ascii="Courier New" w:hAnsi="Courier New"/>
          <w:sz w:val="17"/>
        </w:rPr>
        <w:t xml:space="preserve">19.15    Gesetze, Verordnungen und Richtlinien in der Nuklearmedizin    </w:t>
      </w:r>
    </w:p>
    <w:p>
      <w:r>
        <w:rPr>
          <w:rFonts w:ascii="Courier New" w:hAnsi="Courier New"/>
          <w:sz w:val="17"/>
        </w:rPr>
        <w:t xml:space="preserve">20    Strahlenphysik, Dosimetrie und Strahlenschutz    240</w:t>
      </w:r>
    </w:p>
    <w:p>
      <w:r>
        <w:rPr>
          <w:rFonts w:ascii="Courier New" w:hAnsi="Courier New"/>
          <w:sz w:val="17"/>
        </w:rPr>
        <w:t xml:space="preserve">20.1    Ionisierende Strahlen    </w:t>
      </w:r>
    </w:p>
    <w:p>
      <w:r>
        <w:rPr>
          <w:rFonts w:ascii="Courier New" w:hAnsi="Courier New"/>
          <w:sz w:val="17"/>
        </w:rPr>
        <w:t xml:space="preserve">20.2    Röntgenstrahlen    </w:t>
      </w:r>
    </w:p>
    <w:p>
      <w:r>
        <w:rPr>
          <w:rFonts w:ascii="Courier New" w:hAnsi="Courier New"/>
          <w:sz w:val="17"/>
        </w:rPr>
        <w:t xml:space="preserve">20.3    Wechselwirkung der Röntgen- und Gammastrahlung    </w:t>
      </w:r>
    </w:p>
    <w:p>
      <w:r>
        <w:rPr>
          <w:rFonts w:ascii="Courier New" w:hAnsi="Courier New"/>
          <w:sz w:val="17"/>
        </w:rPr>
        <w:t xml:space="preserve">20.4    Wechselwirkung der Teilchenstrahlung    </w:t>
      </w:r>
    </w:p>
    <w:p>
      <w:r>
        <w:rPr>
          <w:rFonts w:ascii="Courier New" w:hAnsi="Courier New"/>
          <w:sz w:val="17"/>
        </w:rPr>
        <w:t xml:space="preserve">20.5    Dosisbegriffe    </w:t>
      </w:r>
    </w:p>
    <w:p>
      <w:r>
        <w:rPr>
          <w:rFonts w:ascii="Courier New" w:hAnsi="Courier New"/>
          <w:sz w:val="17"/>
        </w:rPr>
        <w:t xml:space="preserve">20.6    Dosimeter    </w:t>
      </w:r>
    </w:p>
    <w:p>
      <w:r>
        <w:rPr>
          <w:rFonts w:ascii="Courier New" w:hAnsi="Courier New"/>
          <w:sz w:val="17"/>
        </w:rPr>
        <w:t xml:space="preserve">20.7    Dosimetrische Methoden und Meßverfahren wie Ionisationsdosimetrie    </w:t>
      </w:r>
    </w:p>
    <w:p>
      <w:r>
        <w:rPr>
          <w:rFonts w:ascii="Courier New" w:hAnsi="Courier New"/>
          <w:sz w:val="17"/>
        </w:rPr>
        <w:t xml:space="preserve">20.8    Dosimetrie und Strahlenschutz in der Radiologischen Diagnostik, Qualitätssicherung    </w:t>
      </w:r>
    </w:p>
    <w:p>
      <w:r>
        <w:rPr>
          <w:rFonts w:ascii="Courier New" w:hAnsi="Courier New"/>
          <w:sz w:val="17"/>
        </w:rPr>
        <w:t xml:space="preserve">20.9    Dosimetrie und Strahlenschutz in der Strahlentherapie, Qualitätssicherung    </w:t>
      </w:r>
    </w:p>
    <w:p>
      <w:r>
        <w:rPr>
          <w:rFonts w:ascii="Courier New" w:hAnsi="Courier New"/>
          <w:sz w:val="17"/>
        </w:rPr>
        <w:t xml:space="preserve">20.10    Dosimetrie und Strahlenschutz in der Nuklearmedizin, Qualitätssicherung    </w:t>
      </w:r>
    </w:p>
    <w:p>
      <w:r>
        <w:rPr>
          <w:rFonts w:ascii="Courier New" w:hAnsi="Courier New"/>
          <w:sz w:val="17"/>
        </w:rPr>
        <w:t xml:space="preserve">20.11    Gesetze, Verordnungen und Richtlinien    </w:t>
      </w:r>
    </w:p>
    <w:p>
      <w:r>
        <w:rPr>
          <w:rFonts w:ascii="Courier New" w:hAnsi="Courier New"/>
          <w:sz w:val="17"/>
        </w:rPr>
        <w:t xml:space="preserve">21    Elektrodiagnostik    20</w:t>
      </w:r>
    </w:p>
    <w:p>
      <w:r>
        <w:rPr>
          <w:rFonts w:ascii="Courier New" w:hAnsi="Courier New"/>
          <w:sz w:val="17"/>
        </w:rPr>
        <w:t xml:space="preserve">21.1    Herz-Kreislauf-Diagnostik    </w:t>
      </w:r>
    </w:p>
    <w:p>
      <w:r>
        <w:rPr>
          <w:rFonts w:ascii="Courier New" w:hAnsi="Courier New"/>
          <w:sz w:val="17"/>
        </w:rPr>
        <w:t xml:space="preserve">21.2    Elektrokardiografie    </w:t>
      </w:r>
    </w:p>
    <w:p>
      <w:r>
        <w:rPr>
          <w:rFonts w:ascii="Courier New" w:hAnsi="Courier New"/>
          <w:sz w:val="17"/>
        </w:rPr>
        <w:t xml:space="preserve">21.3    Blutdruckmessung    </w:t>
      </w:r>
    </w:p>
    <w:p>
      <w:r>
        <w:rPr>
          <w:rFonts w:ascii="Courier New" w:hAnsi="Courier New"/>
          <w:sz w:val="17"/>
        </w:rPr>
        <w:t xml:space="preserve">Zur Verteilung auf die Fächer 1 bis 21    320</w:t>
      </w:r>
    </w:p>
    <w:p>
      <w:r>
        <w:rPr>
          <w:rFonts w:ascii="Courier New" w:hAnsi="Courier New"/>
          <w:sz w:val="17"/>
        </w:rPr>
        <w:t xml:space="preserve">        -----</w:t>
      </w:r>
    </w:p>
    <w:p>
      <w:r>
        <w:rPr>
          <w:rFonts w:ascii="Courier New" w:hAnsi="Courier New"/>
          <w:sz w:val="17"/>
        </w:rPr>
        <w:t xml:space="preserve">Stundenzahl insgesamt    2.800</w:t>
      </w:r>
    </w:p>
    <w:p>
      <w:r>
        <w:rPr>
          <w:rFonts w:ascii="Courier New" w:hAnsi="Courier New"/>
          <w:sz w:val="17"/>
        </w:rPr>
        <w:t xml:space="preserve">B    Praktische Ausbildung für Medizinisch-technischeRadiologieassistenten</w:t>
      </w:r>
    </w:p>
    <w:p>
      <w:r>
        <w:rPr>
          <w:rFonts w:ascii="Courier New" w:hAnsi="Courier New"/>
          <w:sz w:val="17"/>
        </w:rPr>
        <w:t xml:space="preserve">Praktische Ausbildung in    Stundenzahl</w:t>
      </w:r>
    </w:p>
    <w:p>
      <w:r>
        <w:rPr>
          <w:rFonts w:ascii="Courier New" w:hAnsi="Courier New"/>
          <w:sz w:val="17"/>
        </w:rPr>
        <w:t xml:space="preserve">1. Radiologischer Diagnostik und anderen bildgebenden Verfahren    600</w:t>
      </w:r>
    </w:p>
    <w:p>
      <w:r>
        <w:rPr>
          <w:rFonts w:ascii="Courier New" w:hAnsi="Courier New"/>
          <w:sz w:val="17"/>
        </w:rPr>
        <w:t xml:space="preserve">2. Strahlentherapie    300</w:t>
      </w:r>
    </w:p>
    <w:p>
      <w:r>
        <w:rPr>
          <w:rFonts w:ascii="Courier New" w:hAnsi="Courier New"/>
          <w:sz w:val="17"/>
        </w:rPr>
        <w:t xml:space="preserve">3. Nuklearmedizin    300</w:t>
      </w:r>
    </w:p>
    <w:p>
      <w:r>
        <w:rPr>
          <w:rFonts w:ascii="Courier New" w:hAnsi="Courier New"/>
          <w:sz w:val="17"/>
        </w:rPr>
        <w:t xml:space="preserve">Zur Verteilung    170</w:t>
      </w:r>
    </w:p>
    <w:p>
      <w:r>
        <w:rPr>
          <w:rFonts w:ascii="Courier New" w:hAnsi="Courier New"/>
          <w:sz w:val="17"/>
        </w:rPr>
        <w:t xml:space="preserve">Krankenhauspraktikum nach § 8 Abs. 3 MTAG    230</w:t>
      </w:r>
    </w:p>
    <w:p>
      <w:r>
        <w:rPr>
          <w:rFonts w:ascii="Courier New" w:hAnsi="Courier New"/>
          <w:sz w:val="17"/>
        </w:rPr>
        <w:t xml:space="preserve">        -----</w:t>
      </w:r>
    </w:p>
    <w:p>
      <w:r>
        <w:rPr>
          <w:rFonts w:ascii="Courier New" w:hAnsi="Courier New"/>
          <w:sz w:val="17"/>
        </w:rPr>
        <w:t xml:space="preserve">Stundenzahl insgesamt    1.600</w:t>
      </w:r>
    </w:p>
    <w:p>
      <w:r>
        <w:rPr>
          <w:color w:val="555555"/>
          <w:sz w:val="17"/>
        </w:rPr>
        <w:t xml:space="preserve">Zitiervorschlag: Anlage 2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MTA-APrV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