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MStV (Brandenburg) — Kurzberichterstattung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Recht auf unentgeltliche Kurzberichterstattung über Veranstaltungen und Ereignisse, die öffentlich zugänglich und von allgemeinem Informationsinteresse sind, steht jedem in Europa zugelassenen Fernsehveranstalter zu eigenen Sendezwecken zu. Dieses Recht schließt die Befugnis zum Zugang, zur kurzzeitigen Direktübertragung, zur Aufzeichnung, zu deren Auswertung zu einem einzigen Beitrag und zur Weitergabe unter den Voraussetzungen der Absätze 2 bis 12 ein.</w:t>
      </w:r>
    </w:p>
    <w:p>
      <w:r>
        <w:t xml:space="preserve">(2) Anderweitige gesetzliche Bestimmungen, insbesondere solche des Urheberrechts und des Persönlichkeitsschutzes, bleiben unberührt.</w:t>
      </w:r>
    </w:p>
    <w:p>
      <w:r>
        <w:t xml:space="preserve">(3) Auf die Kirchen und auf andere Religionsgemeinschaften sowie deren Einrichtungen mit entsprechender Aufgabenstellung findet Absatz 1 keine Anwendung.</w:t>
      </w:r>
    </w:p>
    <w:p>
      <w:r>
        <w:t xml:space="preserve">(4) Die unentgeltliche Kurzberichterstattung ist auf eine dem Anlass entsprechende nachrichtenmäßige Kurzberichterstattung beschränkt. Die zulässige Dauer bemisst sich nach der Länge der Zeit, die notwendig ist, um den nachrichtenmäßigen Informationsgehalt der Veranstaltung oder des Ereignisses zu vermitteln. Bei kurzfristig und regelmäßig wiederkehrenden Veranstaltungen vergleichbarer Art beträgt die Obergrenze der Dauer in der Regel eineinhalb Minuten. Werden Kurzberichte über Veranstaltungen vergleichbarer Art zusammengefasst, muss auch in dieser Zusammenfassung der nachrichtenmäßige Charakter gewahrt bleiben.</w:t>
      </w:r>
    </w:p>
    <w:p>
      <w:r>
        <w:t xml:space="preserve">(5) Das Recht auf Kurzberichterstattung muss so ausgeübt werden, dass vermeidbare Störungen der Veranstaltung oder des Ereignisses unterbleiben. Der Veranstalter kann die Übertragung oder die Aufzeichnung einschränken oder ausschließen, wenn anzunehmen ist, dass sonst die Durchführung der Veranstaltung infrage gestellt oder das sittliche Empfinden der Veranstaltungsteilnehmer gröblich verletzt würde. Das Recht auf Kurzberichterstattung ist ausgeschlossen, wenn Gründe der öffentlichen Sicherheit und Ordnung entgegenstehen und diese das öffentliche Interesse an der Information überwiegen. Unberührt bleibt im Übrigen das Recht des Veranstalters, die Übertragung oder die Aufzeichnung der Veranstaltung insgesamt auszuschließen.</w:t>
      </w:r>
    </w:p>
    <w:p>
      <w:r>
        <w:t xml:space="preserve">(6) Für die Ausübung des Rechts auf Kurzberichterstattung kann der Veranstalter das allgemein vorgesehene Eintrittsgeld verlangen; im Übrigen ist ihm Ersatz seiner notwendigen Aufwendungen zu leisten, die durch die Ausübung des Rechts entstehen.</w:t>
      </w:r>
    </w:p>
    <w:p>
      <w:r>
        <w:t xml:space="preserve">(7) Für die Ausübung des Rechts auf Kurzberichterstattung über berufsmäßig durchgeführte Veranstaltungen kann der Veranstalter ein dem Charakter der Kurzberichterstattung entsprechendes billiges Entgelt verlangen. Wird über die Höhe des Entgelts keine Einigkeit erzielt, soll ein schiedsrichterliches Verfahren nach den §§ 1025 ff. der Zivilprozessordnung vereinbart werden. Das Fehlen einer Vereinbarung über die Höhe des Entgelts oder über die Durchführung eines schiedsrichterlichen Verfahrens steht der Ausübung des Rechts auf Kurzberichterstattung nicht entgegen; dasselbe gilt für einen bereits anhängigen Rechtsstreit über die Höhe des Entgelts.</w:t>
      </w:r>
    </w:p>
    <w:p>
      <w:r>
        <w:t xml:space="preserve">(8) Die Ausübung des Rechts auf Kurzberichterstattung setzt eine Anmeldung des Fernsehveranstalters bis spätestens zehn Tage vor Beginn der Veranstaltung beim Veranstalter voraus. Dieser hat spätestens fünf Tage vor dem Beginn der Veranstaltung den anmeldenden Fernsehveranstaltern mitzuteilen, ob genügend räumliche und technische Möglichkeiten für eine Übertragung oder Aufzeichnung bestehen. Bei kurzfristigen Veranstaltungen und bei Ereignissen haben die Anmeldungen zum frühestmöglichen Zeitpunkt zu erfolgen.</w:t>
      </w:r>
    </w:p>
    <w:p>
      <w:r>
        <w:t xml:space="preserve">(9) Reichen die räumlichen und technischen Gegebenheiten für eine Berücksichtigung aller Anmeldungen nicht aus, haben zunächst die Fernsehveranstalter Vorrang, die vertragliche Vereinbarungen mit dem Veranstalter oder dem Träger des Ereignisses geschlossen haben. Darüber hinaus steht dem Veranstalter oder dem Träger des Ereignisses ein Auswahlrecht zu. Dabei sind zunächst solche Fernsehveranstalter zu berücksichtigen, die eine umfassende Versorgung des Landes sicherstellen, in dem die Veranstaltung oder das Ereignis stattfindet.</w:t>
      </w:r>
    </w:p>
    <w:p>
      <w:r>
        <w:t xml:space="preserve">(10) Fernsehveranstalter, die die Kurzberichterstattung wahrnehmen, sind verpflichtet, das Signal und die Aufzeichnung unmittelbar denjenigen Fernsehveranstaltern gegen Ersatz der angemessenen Aufwendungen zur Verfügung zu stellen, die nicht zugelassen werden konnten.</w:t>
      </w:r>
    </w:p>
    <w:p>
      <w:r>
        <w:t xml:space="preserve">(11) Trifft der Veranstalter oder der Träger eines Ereignisses eine vertragliche Vereinbarung mit einem Fernsehveranstalter über eine Berichterstattung, hat er dafür Sorge zu tragen, dass mindestens ein anderer Fernsehveranstalter eine Kurzberichterstattung wahrnehmen kann.</w:t>
      </w:r>
    </w:p>
    <w:p>
      <w:r>
        <w:t xml:space="preserve">(12) Die für die Kurzberichterstattung nicht verwerteten Teile sind spätestens drei Monate nach Beendigung der Veranstaltung oder des Ereignisses zu vernichten; die Vernichtung ist dem betreffenden Veranstalter oder Träger des Ereignisses schriftlich mitzuteilen. Die Frist wird durch die Ausübung berechtigter Interessen Dritter unterbrochen.</w:t>
      </w:r>
    </w:p>
    <w:p>
      <w:r>
        <w:rPr>
          <w:color w:val="555555"/>
          <w:sz w:val="17"/>
        </w:rPr>
        <w:t xml:space="preserve">Zitiervorschlag: § 14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