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MPG — Allgemeine Verwaltungsvorschriften</w:t>
      </w:r>
    </w:p>
    <w:p>
      <w:r>
        <w:rPr>
          <w:color w:val="555555"/>
          <w:sz w:val="18"/>
        </w:rPr>
        <w:t xml:space="preserve">Medizinproduktegesetz</w:t>
      </w:r>
    </w:p>
    <w:p>
      <w:r>
        <w:rPr>
          <w:color w:val="555555"/>
          <w:sz w:val="18"/>
        </w:rPr>
        <w:t xml:space="preserve">Außer Kraft: § 37a ist seit 26.05.2021 nicht mehr im MPG enthalten. Angezeigt wird die letzte bekannte Fassung, Stand 21.05.2021.</w:t>
      </w:r>
    </w:p>
    <w:p>
      <w:r>
        <w:t xml:space="preserve">Die Bundesregierung erlässt mit Zustimmung des Bundesrates die zur Durchführung dieses Gesetzes erforderlichen allgemeinen Verwaltungsvorschriften insbesondere zur Durchführung und Qualitätssicherung der Überwachung, zur Sachkenntnis der mit der Überwachung beauftragten Personen, zur Ausstattung, zum Informationsaustausch und zur Zusammenarbeit der Behörden.</w:t>
      </w:r>
    </w:p>
    <w:p>
      <w:r>
        <w:rPr>
          <w:color w:val="555555"/>
          <w:sz w:val="17"/>
        </w:rPr>
        <w:t xml:space="preserve">Zitiervorschlag: § 37a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