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MPAV — Verschreibungspflicht</w:t>
      </w:r>
    </w:p>
    <w:p>
      <w:r>
        <w:rPr>
          <w:color w:val="555555"/>
          <w:sz w:val="18"/>
        </w:rPr>
        <w:t xml:space="preserve">Medizinprodukte-Abgabeverordnung</w:t>
      </w:r>
    </w:p>
    <w:p>
      <w:r>
        <w:rPr>
          <w:color w:val="555555"/>
          <w:sz w:val="18"/>
        </w:rPr>
        <w:t xml:space="preserve">Stand: 13.04.2025 (konsolidierte Textfassung, kein amtliches Inkrafttretensdatum)</w:t>
      </w:r>
    </w:p>
    <w:p>
      <w:r>
        <w:t xml:space="preserve">(1) Produkte, die nach der Zweckbestimmung zur Anwendung durch Laien vorgesehen sind und</w:t>
      </w:r>
    </w:p>
    <w:p>
      <w:pPr>
        <w:ind w:left="420"/>
      </w:pPr>
      <w:r>
        <w:t xml:space="preserve">1. Stoffe oder Zubereitungen aus Stoffen enthalten, die der Verschreibungspflicht nach der Arzneimittelverschreibungsverordnung unterliegen oder auf die solche Stoffe aufgetragen sind, oder</w:t>
      </w:r>
    </w:p>
    <w:p>
      <w:pPr>
        <w:ind w:left="420"/>
      </w:pPr>
      <w:r>
        <w:t xml:space="preserve">2. in Anlage 1 zu dieser Verordnung aufgeführt sind,</w:t>
      </w:r>
    </w:p>
    <w:p>
      <w:r>
        <w:t xml:space="preserve">dürfen nur bei Vorliegen einer ärztlichen oder zahnärztlichen Verschreibung an andere Personen als Ärzte und Zahnärzte abgegeben werden (verschreibungspflichtige Produkte). Satz 1 gilt nicht, soweit ein verschreibungspflichtiges Produkt an andere Hersteller von Produkten oder deren Bevollmächtigte oder Händler von Produkten abgegeben wird.</w:t>
      </w:r>
    </w:p>
    <w:p>
      <w:r>
        <w:t xml:space="preserve">(2) Die Verschreibung muss enthalten:</w:t>
      </w:r>
    </w:p>
    <w:p>
      <w:pPr>
        <w:ind w:left="420"/>
      </w:pPr>
      <w:r>
        <w:t xml:space="preserve">1. Name, Vorname, Berufsbezeichnung und Anschrift der Praxis oder der Klinik der verschreibenden ärztlichen oder zahnärztlichen Person (verschreibende Person) einschließlich einer Telefonnummer zur Kontaktaufnahme,</w:t>
      </w:r>
    </w:p>
    <w:p>
      <w:pPr>
        <w:ind w:left="420"/>
      </w:pPr>
      <w:r>
        <w:t xml:space="preserve">2. Datum der Ausfertigung,</w:t>
      </w:r>
    </w:p>
    <w:p>
      <w:pPr>
        <w:ind w:left="420"/>
      </w:pPr>
      <w:r>
        <w:t xml:space="preserve">3. Namen, Vornamen sowie Geburtsdatum der Person, für die das Produkt bestimmt ist,</w:t>
      </w:r>
    </w:p>
    <w:p>
      <w:pPr>
        <w:ind w:left="420"/>
      </w:pPr>
      <w:r>
        <w:t xml:space="preserve">4. Bezeichnung des Produktes sowie bei Sonderanfertigungen die spezifischen Auslegungsmerkmale, nach denen dieses Produkt eigens angefertigt werden soll,</w:t>
      </w:r>
    </w:p>
    <w:p>
      <w:pPr>
        <w:ind w:left="420"/>
      </w:pPr>
      <w:r>
        <w:t xml:space="preserve">5. abzugebende Menge oder gegebenenfalls Maße des verschriebenen Produktes,</w:t>
      </w:r>
    </w:p>
    <w:p>
      <w:pPr>
        <w:ind w:left="420"/>
      </w:pPr>
      <w:r>
        <w:t xml:space="preserve">6. bei Produkten, die in der Apotheke hergestellt werden sollen, eine Gebrauchsanweisung, soweit diese nach Anhang I Kapitel III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nicht entbehrlich ist,</w:t>
      </w:r>
    </w:p>
    <w:p>
      <w:pPr>
        <w:ind w:left="420"/>
      </w:pPr>
      <w:r>
        <w:t xml:space="preserve">7. die eigenhändige Unterschrift der verschreibenden Person oder, bei Verschreibungen in elektronischer Form, deren qualifizierte elektronische Signatur.</w:t>
      </w:r>
    </w:p>
    <w:p>
      <w:r>
        <w:t xml:space="preserve">(3) Den aus Deutschland stammenden ärztlichen und zahnärztlichen Verschreibungen für Produkte, die rechtmäßig in den Verkehr gebracht wurden, sind entsprechende Verschreibungen aus den Mitgliedstaaten der Europäischen Union, aus den Vertragsstaaten des Abkommens über den Europäischen Wirtschaftsraum und aus der Schweiz gleichgestellt, sofern die Verschreibungen die Angaben nach Absatz 2 aufweisen und dadurch ihre Authentizität und ihre Ausstellung durch eine dazu berechtigte ärztliche oder zahnärztliche Person nachweisen.</w:t>
      </w:r>
    </w:p>
    <w:p>
      <w:r>
        <w:t xml:space="preserve">(4) Eine ärztliche oder zahnärztliche Verschreibung, die zu dem Zweck ausgestellt wird, in einem anderen Mitgliedstaat der Europäischen Union, in einem Vertragsstaat des Abkommens über den Europäischen Wirtschaftsraum oder in der Schweiz eingelöst zu werden, muss enthalten:</w:t>
      </w:r>
    </w:p>
    <w:p>
      <w:pPr>
        <w:ind w:left="420"/>
      </w:pPr>
      <w:r>
        <w:t xml:space="preserve">1. Namen, Vornamen sowie Geburtsdatum der Person, für die das Produkt bestimmt ist,</w:t>
      </w:r>
    </w:p>
    <w:p>
      <w:pPr>
        <w:ind w:left="420"/>
      </w:pPr>
      <w:r>
        <w:t xml:space="preserve">2. Datum der Ausfertigung,</w:t>
      </w:r>
    </w:p>
    <w:p>
      <w:pPr>
        <w:ind w:left="420"/>
      </w:pPr>
      <w:r>
        <w:t xml:space="preserve">3. Namen, Vornamen sowie eine die berufliche Qualifikation erkennen lassende Berufsbezeichnung der verschreibenden ärztlichen oder zahnärztlichen Person (verschreibende Person),</w:t>
      </w:r>
    </w:p>
    <w:p>
      <w:pPr>
        <w:ind w:left="420"/>
      </w:pPr>
      <w:r>
        <w:t xml:space="preserve">4. Anschrift der verschreibenden Person einschließlich der Bezeichnung des Mitgliedstaates, ihrer Telefon- oder Telefaxnummer unter Angabe der Ländervorwahl und ihrer E-Mail-Adresse,</w:t>
      </w:r>
    </w:p>
    <w:p>
      <w:pPr>
        <w:ind w:left="420"/>
      </w:pPr>
      <w:r>
        <w:t xml:space="preserve">5. handschriftliche oder digitale Unterschrift der verschreibenden Person je nach Medium der Verschreibung,</w:t>
      </w:r>
    </w:p>
    <w:p>
      <w:pPr>
        <w:ind w:left="420"/>
      </w:pPr>
      <w:r>
        <w:t xml:space="preserve">6. gebräuchliche Bezeichnung des Produktes.</w:t>
      </w:r>
    </w:p>
    <w:p>
      <w:r>
        <w:rPr>
          <w:color w:val="555555"/>
          <w:sz w:val="17"/>
        </w:rPr>
        <w:t xml:space="preserve">Zitiervorschlag: § 2 MPAV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