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MNrVAL — Prüfziffer</w:t>
      </w:r>
    </w:p>
    <w:p>
      <w:r>
        <w:rPr>
          <w:color w:val="555555"/>
          <w:sz w:val="18"/>
        </w:rPr>
        <w:t xml:space="preserve">Mitgliedsnummerverordnung-Landwirtschaft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1996, 1725)</w:t>
      </w:r>
    </w:p>
    <w:p>
      <w:r>
        <w:rPr>
          <w:rFonts w:ascii="Courier New" w:hAnsi="Courier New"/>
          <w:sz w:val="17"/>
        </w:rPr>
        <w:t xml:space="preserve">Die Prüfziffer wird wie folgt berechnet:</w:t>
      </w:r>
    </w:p>
    <w:p>
      <w:r>
        <w:rPr>
          <w:rFonts w:ascii="Courier New" w:hAnsi="Courier New"/>
          <w:sz w:val="17"/>
        </w:rPr>
        <w:t xml:space="preserve">1.    Die Ziffern der ersten zehn Stellen der Mitgliedsnummer werden - an der ersten Stelle beginnend - mit den Faktoren 2, 7, 6, 5, 4, 3, 2, 7, 6 und 5 multipliziert.</w:t>
      </w:r>
    </w:p>
    <w:p>
      <w:r>
        <w:rPr>
          <w:rFonts w:ascii="Courier New" w:hAnsi="Courier New"/>
          <w:sz w:val="17"/>
        </w:rPr>
        <w:t xml:space="preserve">2.    Die Produkte werden zu einer Gesamtsumme addiert.</w:t>
      </w:r>
    </w:p>
    <w:p>
      <w:r>
        <w:rPr>
          <w:rFonts w:ascii="Courier New" w:hAnsi="Courier New"/>
          <w:sz w:val="17"/>
        </w:rPr>
        <w:t xml:space="preserve">3.    Die Gesamtsumme wird so oft um den Wert "11" vermindert, bis der verbleibende Rest kleiner als 11 ist.</w:t>
      </w:r>
    </w:p>
    <w:p>
      <w:r>
        <w:rPr>
          <w:rFonts w:ascii="Courier New" w:hAnsi="Courier New"/>
          <w:sz w:val="17"/>
        </w:rPr>
        <w:t xml:space="preserve">4.    Ist der verbleibende Rest 0 oder 1, ist die Prüfziffer = 0.</w:t>
      </w:r>
    </w:p>
    <w:p>
      <w:r>
        <w:rPr>
          <w:rFonts w:ascii="Courier New" w:hAnsi="Courier New"/>
          <w:sz w:val="17"/>
        </w:rPr>
        <w:t xml:space="preserve">5.    Ist der verbleibende Rest größer als 1, besteht die Prüfziffer aus der Differenz zwischen dem Wert "11" und dem verbleibenden Rest.</w:t>
      </w:r>
    </w:p>
    <w:p>
      <w:r>
        <w:rPr>
          <w:color w:val="555555"/>
          <w:sz w:val="17"/>
        </w:rPr>
        <w:t xml:space="preserve">Zitiervorschlag: Anlage 2 MNrVAL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https://recht.nulegal.eu/gesetze/MNrVAL/anlage-2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