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MDBNDVerfSchVDV — Protokoll zur mündlichen Abschlussprüfung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Über die mündliche Abschlussprüfung ist ein Protokoll anzufertigen.</w:t>
      </w:r>
    </w:p>
    <w:p>
      <w:r>
        <w:t xml:space="preserve">(2) Aus dem Protokoll müssen Gegenstand, Verlauf und Ergebnis der mündlichen Abschlussprüfung hervorgehen.</w:t>
      </w:r>
    </w:p>
    <w:p>
      <w:r>
        <w:t xml:space="preserve">(3) Das Protokoll ist von der oder dem Vorsitzenden der Prüfungskommission zu bestätigen.</w:t>
      </w:r>
    </w:p>
    <w:p>
      <w:r>
        <w:rPr>
          <w:color w:val="555555"/>
          <w:sz w:val="17"/>
        </w:rPr>
        <w:t xml:space="preserve">Zitiervorschlag: § 60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