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MDBNDVerfSchVDV — Gegenstand und Durchführung der mündlichen Abschlussprüfung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Prüfungsfächer der mündlichen Abschlussprüfung stammen aus den Lehrgebieten nach § 27. Ausgewählt werden sie von der Prüfungskommission.</w:t>
      </w:r>
    </w:p>
    <w:p>
      <w:r>
        <w:t xml:space="preserve">(2) Für jedes ausgewählte Prüfungsfach bestimmt die Prüfungskommission ein fachkundiges Mitglied zur Fachprüfenden oder zum Fachprüfenden.</w:t>
      </w:r>
    </w:p>
    <w:p>
      <w:r>
        <w:t xml:space="preserve">(3) Die mündliche Abschlussprüfung wird als Gruppenprüfung durchgeführt. In einer Gruppe dürfen nur Anwärterinnen und Anwärter derselben Fachrichtung geprüft werden.</w:t>
      </w:r>
    </w:p>
    <w:p>
      <w:r>
        <w:t xml:space="preserve">(4) In einer Gruppe dürfen höchstens fünf Anwärterinnen und Anwärter geprüft werden.</w:t>
      </w:r>
    </w:p>
    <w:p>
      <w:r>
        <w:t xml:space="preserve">(5) Die Dauer der mündlichen Abschlussprüfung darf je Anwärterin oder Anwärter 30 Minuten nicht unterschreiten und soll 40 Minuten je Anwärterin oder Anwärter nicht überschreiten.</w:t>
      </w:r>
    </w:p>
    <w:p>
      <w:r>
        <w:rPr>
          <w:color w:val="555555"/>
          <w:sz w:val="17"/>
        </w:rPr>
        <w:t xml:space="preserve">Zitiervorschlag: § 57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