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MDBNDVerfSchVDV — Bestellung von Prüfenden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Das Prüfungsamt bestellt Prüfende in der Regel für die Dauer von fünf Jahren. Wiederbestellung ist zulässig.</w:t>
      </w:r>
    </w:p>
    <w:p>
      <w:r>
        <w:t xml:space="preserve">(2) Bestellt werden sollen als Prüfende</w:t>
      </w:r>
    </w:p>
    <w:p>
      <w:pPr>
        <w:ind w:left="420"/>
      </w:pPr>
      <w:r>
        <w:t xml:space="preserve">1. für die Fachrichtung „Bundesnachrichtendienst“ überwiegend Angehörige des Bundesnachrichtendienstes und</w:t>
      </w:r>
    </w:p>
    <w:p>
      <w:pPr>
        <w:ind w:left="420"/>
      </w:pPr>
      <w:r>
        <w:t xml:space="preserve">2. für die Fachrichtung „Verfassungsschutz“ überwiegend Angehörige des Bundesamtes für Verfassungsschutz.</w:t>
      </w:r>
    </w:p>
    <w:p>
      <w:r>
        <w:rPr>
          <w:color w:val="555555"/>
          <w:sz w:val="17"/>
        </w:rPr>
        <w:t xml:space="preserve">Zitiervorschlag: § 40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