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MBPolVDVDV — Prüfung der körperlichen Leistungsfähigkeit und Bestehen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Die Prüfung der körperlichen Leistungsfähigkeit besteht aus mehreren sportlichen Leistungstests.</w:t>
      </w:r>
    </w:p>
    <w:p>
      <w:r>
        <w:t xml:space="preserve">(2) Aus den Bewertungen der einzelnen Leistungstests wird für jede Bewerberin und jeden Bewerber eine Punktzahl für die Prüfung der körperlichen Leistungsfähigkeit berechnet.</w:t>
      </w:r>
    </w:p>
    <w:p>
      <w:r>
        <w:t xml:space="preserve">(3) Die Prüfung ist bestanden, wenn die Bewerberin oder der Bewerber die insgesamt erforderliche Mindestpunktzahl erreicht hat.</w:t>
      </w:r>
    </w:p>
    <w:p>
      <w:r>
        <w:rPr>
          <w:color w:val="555555"/>
          <w:sz w:val="17"/>
        </w:rPr>
        <w:t xml:space="preserve">Zitiervorschlag: § 9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