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Luzyca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wird das mit Beschluss Nummer 80-12/76 vom 6. Mai 1976 des Kreistages Forst (Lausitz) festgesetzte Trinkwasserschutzgebiet für das Wasserwerk Forst aufgehoben.</w:t>
      </w:r>
    </w:p>
    <w:p>
      <w:r>
        <w:t xml:space="preserve">Potsdam, den 13. März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12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