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LuftVO 2015 — Prüfung der Flugvorbereitung und der vorgeschriebenen Ausweise</w:t>
      </w:r>
    </w:p>
    <w:p>
      <w:r>
        <w:rPr>
          <w:color w:val="555555"/>
          <w:sz w:val="18"/>
        </w:rPr>
        <w:t xml:space="preserve">Luftverkehrs-Ordnung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 Verlangen der für die Wahrnehmung der Luftaufsicht zuständigen Personen oder Stellen hat</w:t>
      </w:r>
    </w:p>
    <w:p>
      <w:pPr>
        <w:ind w:left="420"/>
      </w:pPr>
      <w:r>
        <w:t xml:space="preserve">1. der Luftfahrzeugführer nachzuweisen, dass er den Flug ordnungsgemäß vorbereitet hat,</w:t>
      </w:r>
    </w:p>
    <w:p>
      <w:pPr>
        <w:ind w:left="420"/>
      </w:pPr>
      <w:r>
        <w:t xml:space="preserve">2. das Luftfahrtpersonal die vorgeschriebenen Ausweise, insbesondere die Scheine und Zeugnisse für die Besatzung und das Luftfahrzeug, zur Prüfung auszuhändigen.</w:t>
      </w:r>
    </w:p>
    <w:p>
      <w:r>
        <w:t xml:space="preserve">(2) Vor einem Flug, für den ein Flugplan zu übermitteln ist, ist eine Flugberatung bei einer Flugberatungsstelle einzuholen. Ausgenommen sind Flüge, bei denen der Flugplan während des Flugs übermittelt wird.</w:t>
      </w:r>
    </w:p>
    <w:p>
      <w:r>
        <w:rPr>
          <w:color w:val="555555"/>
          <w:sz w:val="17"/>
        </w:rPr>
        <w:t xml:space="preserve">Zitiervorschlag: § 27 LuftVO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https://recht.nulegal.eu/gesetze/LuftVO%202015/27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