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LuftVGÄndG</w:t>
      </w:r>
    </w:p>
    <w:p>
      <w:r>
        <w:rPr>
          <w:color w:val="555555"/>
          <w:sz w:val="18"/>
        </w:rPr>
        <w:t xml:space="preserve">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LuftVGÄndG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