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LogSystFachwBAProFV — Übergangsvorschriften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(1) Prüfungsverfahren, die nach der Verordnung über die Prüfung zum anerkannten Fortbildungsabschluss Geprüfter Fachwirt für Logistiksysteme und Geprüfte Fachwirtin für Logistiksysteme vom 13. Februar 2013 (BGBl. I S. 241), die zuletzt durch Artikel 68 der Verordnung vom 9. Dezember 2019 (BGBl. I S. 2153) geändert worden ist, begonnen worden sind, sind nach den Vorschriften der vorstehend bezeichneten Verordnung bis zum 28. September 2026 zu Ende zu führen.</w:t>
      </w:r>
    </w:p>
    <w:p>
      <w:r>
        <w:t xml:space="preserve">(2) Bei einer Anmeldung zur Prüfung zwischen dem 1. Januar 2020 und dem 28. September 2023 hat die nach dem Berufsbildungsgesetz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17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