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LmhFortbPrüfV — Gesprächssimulation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Im Rahmen der Gesprächssimulation führt die zu prüfende Person ein Verkaufs-, Verhandlungs-, Beratungs- oder Mitarbeitergespräch mit Bezug zu dem von ihr entwickelten Marketing- und Präsentationskonzept oder zu dem von ihr entwickelten Gastronomiekonzept.</w:t>
      </w:r>
    </w:p>
    <w:p>
      <w:r>
        <w:t xml:space="preserve">(2) Die Gesprächssimulation soll nicht länger als 15 Minuten dauern.</w:t>
      </w:r>
    </w:p>
    <w:p>
      <w:r>
        <w:rPr>
          <w:color w:val="555555"/>
          <w:sz w:val="17"/>
        </w:rPr>
        <w:t xml:space="preserve">Zitiervorschlag: § 21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