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LippeVG - (Nordrhein-Westfalen)</w:t>
      </w:r>
    </w:p>
    <w:p>
      <w:r>
        <w:rPr>
          <w:color w:val="555555"/>
          <w:sz w:val="18"/>
        </w:rPr>
        <w:t xml:space="preserve">Lippeverbandsgesetz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7. Februar 1990</w:t>
      </w:r>
    </w:p>
    <w:p>
      <w:r>
        <w:t xml:space="preserve">Inhaltsübersicht</w:t>
      </w:r>
    </w:p>
    <w:p>
      <w:r>
        <w:rPr>
          <w:color w:val="555555"/>
          <w:sz w:val="17"/>
        </w:rPr>
        <w:t xml:space="preserve">Zitiervorschlag: Volltext LippeVG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https://recht.nulegal.eu/gesetze/LippeVG%20-/volltext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