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LeukoseV 1976</w:t>
      </w:r>
    </w:p>
    <w:p>
      <w:r>
        <w:rPr>
          <w:color w:val="555555"/>
          <w:sz w:val="18"/>
        </w:rPr>
        <w:t xml:space="preserve">Rinder-Leukose-Verordnung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2 LeukoseV 1976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https://recht.nulegal.eu/gesetze/LeukoseV%201976/2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