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LeichtflBAusbV — Berichtsheft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