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LederVAusbV — Ausbildungsrahmenplan, Ausbildungsberufsbild</w:t>
      </w:r>
    </w:p>
    <w:p>
      <w:r>
        <w:rPr>
          <w:color w:val="555555"/>
          <w:sz w:val="18"/>
        </w:rPr>
        <w:t xml:space="preserve">Verordnung über die Berufsausbildung zur Fachkraft für Lederverarbeitung</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zur Fachkraft für Lederverarbeitung gliedert sich wie folgt (Ausbildungsberufsbild): Abschnitt A Berufsprofilgebende Fertigkeiten, Kenntnisse und Fähigkeiten:</w:t>
      </w:r>
    </w:p>
    <w:p>
      <w:pPr>
        <w:ind w:left="420"/>
      </w:pPr>
      <w:r>
        <w:t xml:space="preserve">1. Beurteilen und Einsetzen von Werk- und Hilfsstoffen,</w:t>
      </w:r>
    </w:p>
    <w:p>
      <w:pPr>
        <w:ind w:left="420"/>
      </w:pPr>
      <w:r>
        <w:t xml:space="preserve">2. Zuschneiden und Stanzen,</w:t>
      </w:r>
    </w:p>
    <w:p>
      <w:pPr>
        <w:ind w:left="420"/>
      </w:pPr>
      <w:r>
        <w:t xml:space="preserve">3. Ausführen von Vorrichtarbeiten,</w:t>
      </w:r>
    </w:p>
    <w:p>
      <w:pPr>
        <w:ind w:left="420"/>
      </w:pPr>
      <w:r>
        <w:t xml:space="preserve">4. Fügen von Einzelteilen,</w:t>
      </w:r>
    </w:p>
    <w:p>
      <w:pPr>
        <w:ind w:left="420"/>
      </w:pPr>
      <w:r>
        <w:t xml:space="preserve">5. Ausführen von Zier- und Spezialnähten,</w:t>
      </w:r>
    </w:p>
    <w:p>
      <w:pPr>
        <w:ind w:left="420"/>
      </w:pPr>
      <w:r>
        <w:t xml:space="preserve">6. Zusammenfügen von Außen- und Futterteilen,</w:t>
      </w:r>
    </w:p>
    <w:p>
      <w:pPr>
        <w:ind w:left="420"/>
      </w:pPr>
      <w:r>
        <w:t xml:space="preserve">7. Herstellen und Anbringen von Zubehör;</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Planen und Vorbereiten von Arbeitsabläufen,</w:t>
      </w:r>
    </w:p>
    <w:p>
      <w:pPr>
        <w:ind w:left="420"/>
      </w:pPr>
      <w:r>
        <w:t xml:space="preserve">6. Betriebliche und technische Information und Kommunikation,</w:t>
      </w:r>
    </w:p>
    <w:p>
      <w:pPr>
        <w:ind w:left="420"/>
      </w:pPr>
      <w:r>
        <w:t xml:space="preserve">7. Einsetzen und Instandhalten von Werkzeugen, Geräten, Maschinen und technischen Einrichtungen,</w:t>
      </w:r>
    </w:p>
    <w:p>
      <w:pPr>
        <w:ind w:left="420"/>
      </w:pPr>
      <w:r>
        <w:t xml:space="preserve">8. Durchführen von qualitätssichernden Maßnahmen.</w:t>
      </w:r>
    </w:p>
    <w:p>
      <w:r>
        <w:rPr>
          <w:color w:val="555555"/>
          <w:sz w:val="17"/>
        </w:rPr>
        <w:t xml:space="preserve">Zitiervorschlag: § 3 LederVAusbV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https://recht.nulegal.eu/gesetze/LederVAusbV/3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