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LadSchlG — Verkaufsstellen auf Personenbahnhöfen</w:t>
      </w:r>
    </w:p>
    <w:p>
      <w:r>
        <w:rPr>
          <w:color w:val="555555"/>
          <w:sz w:val="18"/>
        </w:rPr>
        <w:t xml:space="preserve">Gesetz über den Ladenschluss</w:t>
      </w:r>
    </w:p>
    <w:p>
      <w:r>
        <w:rPr>
          <w:color w:val="555555"/>
          <w:sz w:val="18"/>
        </w:rPr>
        <w:t xml:space="preserve">Stand: 10.06.2019 (konsolidierte Textfassung, kein amtliches Inkrafttretensdatum)</w:t>
      </w:r>
    </w:p>
    <w:p>
      <w:r>
        <w:t xml:space="preserve">(1) Abweichend von den Vorschriften des § 3 dürfen Verkaufsstellen auf Personenbahnhöfen von Eisenbahnen und Magnetschwebebahnen, soweit sie den Bedürfnissen des Reiseverkehrs zu dienen bestimmt sind, an allen Tagen während des ganzen Tages geöffnet sein, am 24. Dezember jedoch nur bis 17 Uhr. Während der allgemeinen Ladenschlusszeiten ist der Verkauf von Reisebedarf zulässig.</w:t>
      </w:r>
    </w:p>
    <w:p>
      <w:r>
        <w:t xml:space="preserve">(2) Das Bundesministerium für Verkehr und digitale Infrastruktur wird ermächtigt, im Einvernehmen mit den Bundesministerien für Wirtschaft und Energie und für Arbeit und Soziales durch Rechtsverordnung mit Zustimmung des Bundesrates Ladenschlusszeiten für die Verkaufsstellen auf Personenbahnhöfen vorzuschreiben, die sicherstellen, dass die Dauer der Offenhaltung nicht über das von den Bedürfnissen des Reiseverkehrs geforderte Maß hinausgeht; es kann ferner die Abgabe von Waren in den genannten Verkaufsstellen während der allgemeinen Ladenschlusszeiten (§ 3) auf bestimmte Waren beschränken.</w:t>
      </w:r>
    </w:p>
    <w:p>
      <w:r>
        <w:t xml:space="preserve">(2a) Die Landesregierungen werden ermächtigt, durch Rechtsverordnung zu bestimmen, dass in Städten mit über 200 000 Einwohnern zur Versorgung der Berufspendler und der anderen Reisenden mit Waren des täglichen Ge- und Verbrauchs sowie mit Geschenkartikeln</w:t>
      </w:r>
    </w:p>
    <w:p>
      <w:pPr>
        <w:ind w:left="420"/>
      </w:pPr>
      <w:r>
        <w:t xml:space="preserve">1. Verkaufsstellen auf Personenbahnhöfen des Schienenfernverkehrs und</w:t>
      </w:r>
    </w:p>
    <w:p>
      <w:pPr>
        <w:ind w:left="420"/>
      </w:pPr>
      <w:r>
        <w:t xml:space="preserve">2. Verkaufsstellen innerhalb einer baulichen Anlage, die einen Personenbahnhof des Schienenfernverkehrs mit einem Verkehrsknotenpunkt des Nah- und Stadtverkehrs verbindet,</w:t>
      </w:r>
    </w:p>
    <w:p>
      <w:r>
        <w:t xml:space="preserve">an Werktagen von 6 bis 22 Uhr geöffnet sein dürfen; sie haben dabei die Größe der Verkaufsfläche auf das für diesen Zweck erforderliche Maß zu begrenzen.</w:t>
      </w:r>
    </w:p>
    <w:p>
      <w:r>
        <w:t xml:space="preserve">(3) Für Apotheken bleibt es bei den Vorschriften des § 4.</w:t>
      </w:r>
    </w:p>
    <w:p>
      <w:r>
        <w:rPr>
          <w:color w:val="555555"/>
          <w:sz w:val="17"/>
        </w:rPr>
        <w:t xml:space="preserve">Zitiervorschlag: § 8 LadSchlG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https://recht.nulegal.eu/gesetze/LadSchlG/8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