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LadSchlG — Allgemeine Ladenschlusszeiten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Verkaufsstellen müssen zu folgenden Zeiten für den geschäftlichen Verkehr mit Kunden geschlossen sein:</w:t>
      </w:r>
    </w:p>
    <w:p>
      <w:pPr>
        <w:ind w:left="420"/>
      </w:pPr>
      <w:r>
        <w:t xml:space="preserve">1. an Sonn- und Feiertagen,</w:t>
      </w:r>
    </w:p>
    <w:p>
      <w:pPr>
        <w:ind w:left="420"/>
      </w:pPr>
      <w:r>
        <w:t xml:space="preserve">2. montags bis samstags bis 6 Uhr und ab 20 Uhr,</w:t>
      </w:r>
    </w:p>
    <w:p>
      <w:pPr>
        <w:ind w:left="420"/>
      </w:pPr>
      <w:r>
        <w:t xml:space="preserve">3. am 24. Dezember, wenn dieser Tag auf einen Werktag fällt, bis 6 Uhr und ab 14 Uhr.</w:t>
      </w:r>
    </w:p>
    <w:p>
      <w:r>
        <w:t xml:space="preserve">Verkaufsstellen für Bäckerwaren dürfen abweichend von Satz 1 den Beginn der Ladenöffnungszeit an Werktagen auf 5.30 Uhr vorverlegen. Die beim Ladenschluss anwesenden Kunden dürfen noch bedient werden.</w:t>
      </w:r>
    </w:p>
    <w:p>
      <w:r>
        <w:rPr>
          <w:color w:val="555555"/>
          <w:sz w:val="17"/>
        </w:rPr>
        <w:t xml:space="preserve">Zitiervorschlag: § 3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