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LZG NRW (Nordrhein-Westfalen) — Allgemeines</w:t>
      </w:r>
    </w:p>
    <w:p>
      <w:r>
        <w:rPr>
          <w:color w:val="555555"/>
          <w:sz w:val="18"/>
        </w:rPr>
        <w:t xml:space="preserve">Landeszustellungsgesetz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Zustellung ist die Bekanntgabe eines schriftlichen oder elektronischen Dokuments in der in diesem Gesetz bestimmten Form.</w:t>
      </w:r>
    </w:p>
    <w:p>
      <w:r>
        <w:t xml:space="preserve">(2) Die Zustellung wird durch einen Erbringer von Postdienstleistungen (Post), einen nach § 17 des De-Mail-Gesetzes vom 28. April 2011 (BGBl. I S. 666) in der jeweils geltenden Fassung akkreditierten Diensteanbieter oder durch die Behörde ausgeführt. Daneben gelten die in den §§ 9 bis 11 geregelten Sonderarten der Zustellung.</w:t>
      </w:r>
    </w:p>
    <w:p>
      <w:r>
        <w:t xml:space="preserve">(3) Die Behörde hat die Wahl zwischen den einzelnen Zustellungsarten. Dies gilt nicht im Falle von § 5 Absatz 5 Satz 2.</w:t>
      </w:r>
    </w:p>
    <w:p>
      <w:r>
        <w:rPr>
          <w:color w:val="555555"/>
          <w:sz w:val="17"/>
        </w:rPr>
        <w:t xml:space="preserve">Zitiervorschlag: § 2 LZG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