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LWO (Bayern)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92 des Landeswahlgesetzes (LWG) in der Fassung der Bekanntmachung vom 5. Juli 2002 (GVBl S. 277, ber. S. 620, Bay RS 111-1-I)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