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LWLogAusbV — Abschlussprüfung</w:t>
      </w:r>
    </w:p>
    <w:p>
      <w:r>
        <w:rPr>
          <w:color w:val="555555"/>
          <w:sz w:val="18"/>
        </w:rPr>
        <w:t xml:space="preserve">Verordnung über die Berufsausbildung im Lagerbereich in den Ausbildungsberufen Fachlagerist/Fachlageristin und Fachkraft für Lagerlogistik</w:t>
      </w:r>
    </w:p>
    <w:p>
      <w:r>
        <w:rPr>
          <w:color w:val="555555"/>
          <w:sz w:val="18"/>
        </w:rPr>
        <w:t xml:space="preserve">Stand: 10.06.2019 (konsolidierte Textfassung, kein amtliches Inkrafttretensdatum)</w:t>
      </w:r>
    </w:p>
    <w:p>
      <w:r>
        <w:t xml:space="preserve">(1) Die Abschlussprüfung erstreckt sich auf die in der Anlage 2 aufgeführten Fertigkeiten und Kenntnisse sowie auf den im Berufsschulunterricht vermittelten Lehrstoff, soweit er für die Berufsausbildung wesentlich ist.</w:t>
      </w:r>
    </w:p>
    <w:p>
      <w:r>
        <w:t xml:space="preserve">(2) Die Abschlussprüfung besteht aus vier Prüfungsbereichen:</w:t>
      </w:r>
    </w:p>
    <w:p>
      <w:pPr>
        <w:ind w:left="420"/>
      </w:pPr>
      <w:r>
        <w:t xml:space="preserve">1. Praktische Arbeitsaufgaben,</w:t>
      </w:r>
    </w:p>
    <w:p>
      <w:pPr>
        <w:ind w:left="420"/>
      </w:pPr>
      <w:r>
        <w:t xml:space="preserve">2. Prozesse der Lagerlogistik,</w:t>
      </w:r>
    </w:p>
    <w:p>
      <w:pPr>
        <w:ind w:left="420"/>
      </w:pPr>
      <w:r>
        <w:t xml:space="preserve">3. Rationeller und qualitätssichernder Güterumschlag,</w:t>
      </w:r>
    </w:p>
    <w:p>
      <w:pPr>
        <w:ind w:left="420"/>
      </w:pPr>
      <w:r>
        <w:t xml:space="preserve">4. Wirtschafts- und Sozialkunde.</w:t>
      </w:r>
    </w:p>
    <w:p>
      <w:r>
        <w:t xml:space="preserve">Die Prüfungen in den Prüfungsbereichen nach den Nummern 2 bis 4 sind schriftlich durchzuführen.</w:t>
      </w:r>
    </w:p>
    <w:p>
      <w:r>
        <w:t xml:space="preserve">(3) Der Prüfling soll im Prüfungsbereich Praktische Arbeitsaufgaben in insgesamt höchstens fünf Stunden zwei Aufgaben aus verschiedenen Prüfungsgebieten durchführen. Innerhalb dieser Zeit wird hierüber ein insgesamt bis zu 15-minütiges Fachgespräch geführt. Der Prüfling soll zeigen, dass er Arbeitsabläufe und Teilaufgaben zielorientiert unter wirtschaftlichen, technischen, organisatorischen, rechtlichen und zeitlichen Vorgaben selbständig planen, durchführen und kontrollieren kann sowie Sicherheits- und Gesundheitsschutz bei der Arbeit, den Umweltschutz sowie qualitätssichernde Maßnahmen berücksichtigen kann. Als Prüfungsgebiete kommen insbesondere in Betracht:</w:t>
      </w:r>
    </w:p>
    <w:p>
      <w:pPr>
        <w:ind w:left="420"/>
      </w:pPr>
      <w:r>
        <w:t xml:space="preserve">1. Erfassung von Güterbewegungen unter Anwendung betrieblicher Informations- und Kommunikationsmittel,</w:t>
      </w:r>
    </w:p>
    <w:p>
      <w:pPr>
        <w:ind w:left="420"/>
      </w:pPr>
      <w:r>
        <w:t xml:space="preserve">2. Erstellen eines Beladeplans für unterschiedliche Güter unter Berücksichtigung eines Tourenplans,</w:t>
      </w:r>
    </w:p>
    <w:p>
      <w:pPr>
        <w:ind w:left="420"/>
      </w:pPr>
      <w:r>
        <w:t xml:space="preserve">3. versandfertiges Verpacken von Gütern, Beladen und Sichern der Ladung,</w:t>
      </w:r>
    </w:p>
    <w:p>
      <w:pPr>
        <w:ind w:left="420"/>
      </w:pPr>
      <w:r>
        <w:t xml:space="preserve">4. Ein-, Um- und Auslagern von Gütern unter Berücksichtigung der Umschlaghäufigkeit, der Güterbeschaffenheit und der Wegzeiten,</w:t>
      </w:r>
    </w:p>
    <w:p>
      <w:pPr>
        <w:ind w:left="420"/>
      </w:pPr>
      <w:r>
        <w:t xml:space="preserve">5. Feststellen und Dokumentieren von Mängeln, Ergreifen von Maßnahmen zur Mängelbeseitigung.</w:t>
      </w:r>
    </w:p>
    <w:p>
      <w:r>
        <w:t xml:space="preserve">(4) Im Prüfungsbereich Prozesse der Lagerlogistik soll der Prüfling in höchstens 180 Minuten komplexe Aufgaben bearbeiten und dabei zeigen, dass er Prozesse analysieren und Problemlösungen ergebnisorientiert entwickeln kann. Dafür kommen insbesondere folgende Prüfungsgebiete in Betracht:</w:t>
      </w:r>
    </w:p>
    <w:p>
      <w:pPr>
        <w:ind w:left="420"/>
      </w:pPr>
      <w:r>
        <w:t xml:space="preserve">1. Annahme und Lagerung von Gütern,</w:t>
      </w:r>
    </w:p>
    <w:p>
      <w:pPr>
        <w:ind w:left="420"/>
      </w:pPr>
      <w:r>
        <w:t xml:space="preserve">2. Kommissionierung und Verpackung,</w:t>
      </w:r>
    </w:p>
    <w:p>
      <w:pPr>
        <w:ind w:left="420"/>
      </w:pPr>
      <w:r>
        <w:t xml:space="preserve">3. Versand.</w:t>
      </w:r>
    </w:p>
    <w:p>
      <w:r>
        <w:t xml:space="preserve">(5) Im Prüfungsbereich Rationeller und qualitätssichernder Güterumschlag soll der Prüfling in höchstens 90 Minuten praxisbezogene Aufgaben bearbeiten. Dafür kommen insbesondere Aufgaben aus folgenden Prüfungsgebieten in Betracht:</w:t>
      </w:r>
    </w:p>
    <w:p>
      <w:pPr>
        <w:ind w:left="420"/>
      </w:pPr>
      <w:r>
        <w:t xml:space="preserve">1. Einsatz von Arbeitsmitteln,</w:t>
      </w:r>
    </w:p>
    <w:p>
      <w:pPr>
        <w:ind w:left="420"/>
      </w:pPr>
      <w:r>
        <w:t xml:space="preserve">2. Erfassung und Dokumentation des Güterumschlages,</w:t>
      </w:r>
    </w:p>
    <w:p>
      <w:pPr>
        <w:ind w:left="420"/>
      </w:pPr>
      <w:r>
        <w:t xml:space="preserve">3. Lager- und Transportorganisation, Arbeitsabläufe.</w:t>
      </w:r>
    </w:p>
    <w:p>
      <w:r>
        <w:t xml:space="preserve">(6) In den Prüfungsbereichen Prozesse der Lagerlogistik und Rationeller und qualitätssichernder Güterumschlag sind komplexe lagerlogistische Abläufe mit verknüpften informationstechnischen, organisatorischen, technologischen und mathematischen Sachverhalten unter Berücksichtigung der Gütereigenschaften und rechtlicher, betrieblicher sowie außenwirtschaftlicher Vorschriften zu analysieren, zu bewerten und geeignete Lösungswege darzustellen.</w:t>
      </w:r>
    </w:p>
    <w:p>
      <w:r>
        <w:t xml:space="preserve">(7) Im Prüfungsbereich Wirtschafts- und Sozialkunde soll der Prüfling in höchstens 60 Minuten praxisbezogene Aufgaben bearbeiten und dabei zeigen, dass er allgemeine wirtschaftliche und gesellschaftliche Zusammenhänge der Berufs- und Arbeitswelt darstellen und beurteilen kann.</w:t>
      </w:r>
    </w:p>
    <w:p>
      <w:r>
        <w:t xml:space="preserve">(8) Sind die Prüfungsleistungen in bis zu zwei schriftlichen Prüfungsbereichen mit "mangelhaft" und in den übrigen schriftlichen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 : 1 zu gewichten.</w:t>
      </w:r>
    </w:p>
    <w:p>
      <w:r>
        <w:t xml:space="preserve">(9) Bei der Ermittlung des Gesamtergebnisses haben die einzelnen Prüfungsbereiche folgendes Gewicht:</w:t>
      </w:r>
    </w:p>
    <w:p>
      <w:r>
        <w:rPr>
          <w:rFonts w:ascii="Courier New" w:hAnsi="Courier New"/>
          <w:sz w:val="17"/>
        </w:rPr>
        <w:t xml:space="preserve">1.    Prüfungsbereich Praktische Arbeitsaufgaben    </w:t>
      </w:r>
    </w:p>
    <w:p>
      <w:r>
        <w:rPr>
          <w:rFonts w:ascii="Courier New" w:hAnsi="Courier New"/>
          <w:sz w:val="17"/>
        </w:rPr>
        <w:t xml:space="preserve">    a)    Aufgabe 1    25 Prozent,</w:t>
      </w:r>
    </w:p>
    <w:p>
      <w:r>
        <w:rPr>
          <w:rFonts w:ascii="Courier New" w:hAnsi="Courier New"/>
          <w:sz w:val="17"/>
        </w:rPr>
        <w:t xml:space="preserve">    b)    Aufgabe 2    25 Prozent,</w:t>
      </w:r>
    </w:p>
    <w:p>
      <w:r>
        <w:rPr>
          <w:rFonts w:ascii="Courier New" w:hAnsi="Courier New"/>
          <w:sz w:val="17"/>
        </w:rPr>
        <w:t xml:space="preserve">2.    Prüfungsbereich Prozesse in der Lagerlogistik    25 Prozent,</w:t>
      </w:r>
    </w:p>
    <w:p>
      <w:r>
        <w:rPr>
          <w:rFonts w:ascii="Courier New" w:hAnsi="Courier New"/>
          <w:sz w:val="17"/>
        </w:rPr>
        <w:t xml:space="preserve">3.    Prüfungsbereich Rationeller und qualitätssichernder Güterumschlag    15 Prozent,</w:t>
      </w:r>
    </w:p>
    <w:p>
      <w:r>
        <w:rPr>
          <w:rFonts w:ascii="Courier New" w:hAnsi="Courier New"/>
          <w:sz w:val="17"/>
        </w:rPr>
        <w:t xml:space="preserve">4.    Prüfungsbereich Wirtschafts- und Sozialkunde    10 Prozent.</w:t>
      </w:r>
    </w:p>
    <w:p>
      <w:r>
        <w:t xml:space="preserve">(10) Die Prüfung ist bestanden, wenn</w:t>
      </w:r>
    </w:p>
    <w:p>
      <w:pPr>
        <w:ind w:left="420"/>
      </w:pPr>
      <w:r>
        <w:t xml:space="preserve">1. im Gesamtergebnis,</w:t>
      </w:r>
    </w:p>
    <w:p>
      <w:pPr>
        <w:ind w:left="420"/>
      </w:pPr>
      <w:r>
        <w:t xml:space="preserve">2. im Prüfungsbereich Praktische Arbeitsaufgaben,</w:t>
      </w:r>
    </w:p>
    <w:p>
      <w:pPr>
        <w:ind w:left="420"/>
      </w:pPr>
      <w:r>
        <w:t xml:space="preserve">3. im gewogenen Durchschnitt der schriftlichen Prüfungsbereiche und</w:t>
      </w:r>
    </w:p>
    <w:p>
      <w:pPr>
        <w:ind w:left="420"/>
      </w:pPr>
      <w:r>
        <w:t xml:space="preserve">4. in mindestens zwei der schriftlichen Prüfungsbereiche</w:t>
      </w:r>
    </w:p>
    <w:p>
      <w:r>
        <w:t xml:space="preserve">jeweils mindestens ausreichende Leistungen erbracht worden sind. Werden die Prüfungsleistungen in einem schriftlichen Prüfungsbereich oder in einer der Aufgaben des Prüfungsbereiches Praktische Arbeitsaufgaben mit "ungenügend" bewertet, so ist die Abschlussprüfung nicht bestanden.</w:t>
      </w:r>
    </w:p>
    <w:p>
      <w:r>
        <w:rPr>
          <w:color w:val="555555"/>
          <w:sz w:val="17"/>
        </w:rPr>
        <w:t xml:space="preserve">Zitiervorschlag: § 14 LWLogAusbV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https://recht.nulegal.eu/gesetze/LWLogAusbV/14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