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LWG - (Nordrhein-Westfalen)</w:t>
      </w:r>
    </w:p>
    <w:p>
      <w:r>
        <w:rPr>
          <w:color w:val="555555"/>
          <w:sz w:val="18"/>
        </w:rPr>
        <w:t xml:space="preserve">Landeswassergesetz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25. Juni 1995</w:t>
      </w:r>
    </w:p>
    <w:p>
      <w:r>
        <w:t xml:space="preserve">Aufgrund des Artikels 12 des Gesetzes zur Änderung und Ergänzung wasser- und wasserverbandsrechtlicher Vorschriften vom 7. März 1995 (GV. NW. S. 248) wird nachstehend der Wortlaut des Landeswassergesetzes in der ab dem 1. Juli 1995 geltenden Fassung bekanntgemacht.</w:t>
      </w:r>
    </w:p>
    <w:p>
      <w:r>
        <w:t xml:space="preserve">Die Neufassung berücksichtigt:</w:t>
      </w:r>
    </w:p>
    <w:p>
      <w:r>
        <w:t xml:space="preserve">1. die Fassung der Bekanntmachung des Landeswassergesetzes Nordrhein-Westfalen (LWG) vom 9. Juni 1989 (GV. NW. S. 384),</w:t>
      </w:r>
    </w:p>
    <w:p>
      <w:r>
        <w:t xml:space="preserve">2. den am 1. Januar 1990 in Kraft getretenen Teil VII des Landesenteignungs- und -entschädigungsgesetzes (EEG NW) vom 20. Juni 1989 (GV. NW. S. 366),</w:t>
      </w:r>
    </w:p>
    <w:p>
      <w:r>
        <w:t xml:space="preserve">3. das am 31. Januar 1992 in Kraft getretene Gesetz zur Änderung des Landeswassergesetzes (LWG) vom14. Januar 1992 (GV. NW. S. 39),</w:t>
      </w:r>
    </w:p>
    <w:p>
      <w:r>
        <w:t xml:space="preserve">4. den am 4. Juni 1994 in Kraft getretenen Artikel 2 des Gesetzes zur Umsetzung der Richtlinie des Rates vom 27. Juni 1985 über die Umweltverträglichkeitsprüfung bei bestimmten öffentlichen und privaten Projekten (85/337/EWG) im Lande NW vom 29. April 1992 (GV. NW. S. 175),</w:t>
      </w:r>
    </w:p>
    <w:p>
      <w:r>
        <w:t xml:space="preserve">5. den am 29. Dezember 1993 in Kraft getretenen Artikel 6 Nummer 7 und den im übrigen am 1. April 1994 in Kraft getretenen Artikel 6 des 1. Verwaltungsstrukturreformgesetzes (1. VwStrukturRG) vom 15. Dezember 1993 (GV. NW. S. 987) und</w:t>
      </w:r>
    </w:p>
    <w:p>
      <w:r>
        <w:t xml:space="preserve">6. den am 1. Juli 1995 in Kraft getretenen Artikel 1 des eingangs genannten Gesetzes.</w:t>
      </w:r>
    </w:p>
    <w:p>
      <w:r>
        <w:t xml:space="preserve">Der Minister für Umwelt,</w:t>
      </w:r>
    </w:p>
    <w:p>
      <w:r>
        <w:t xml:space="preserve">Raumordnung und Landwirtschaft</w:t>
      </w:r>
    </w:p>
    <w:p>
      <w:r>
        <w:t xml:space="preserve">des Landes Nordrhein-Westfalen</w:t>
      </w:r>
    </w:p>
    <w:p>
      <w:r>
        <w:t xml:space="preserve">Wassergesetz</w:t>
      </w:r>
    </w:p>
    <w:p>
      <w:r>
        <w:t xml:space="preserve">für das Land Nordrhein-Westfalen</w:t>
      </w:r>
    </w:p>
    <w:p>
      <w:r>
        <w:t xml:space="preserve">(Landeswassergesetz - LWG -)</w:t>
      </w:r>
    </w:p>
    <w:p>
      <w:r>
        <w:t xml:space="preserve">in der Fassung der Bekanntmachung</w:t>
      </w:r>
    </w:p>
    <w:p>
      <w:r>
        <w:t xml:space="preserve">vom 25. Juni 1995</w:t>
      </w:r>
    </w:p>
    <w:p>
      <w:r>
        <w:t xml:space="preserve">Kapitel 1</w:t>
      </w:r>
    </w:p>
    <w:p>
      <w:r>
        <w:t xml:space="preserve">Allgemeine Bestimmungen</w:t>
      </w:r>
    </w:p>
    <w:p>
      <w:r>
        <w:t xml:space="preserve">§ 1 Sachlicher Anwendungsbereich (zu § 2 des Wasserhaushaltsgesetzes)</w:t>
      </w:r>
    </w:p>
    <w:p>
      <w:r>
        <w:t xml:space="preserve">§ 2 Einteilung der oberirdischen Gewässer, Begriffsbestimmungen</w:t>
      </w:r>
    </w:p>
    <w:p>
      <w:r>
        <w:t xml:space="preserve">§ 3 Eigentumsverhältnisse an Gewässern erster und zweiter Ordnung, sonstige Gewässer (zu § 4 Absatz 5 des Wasserhaushaltsgesetzes)</w:t>
      </w:r>
    </w:p>
    <w:p>
      <w:r>
        <w:t xml:space="preserve">§ 4 Eintragung im Grundbuch (zu § 4 Absatz 5 des Wasserhaushaltsgesetzes)</w:t>
      </w:r>
    </w:p>
    <w:p>
      <w:r>
        <w:t xml:space="preserve">§ 5 Bisheriges Eigentum (zu § 4 Absatz 5 des Wasserhaushaltsgesetzes)</w:t>
      </w:r>
    </w:p>
    <w:p>
      <w:r>
        <w:t xml:space="preserve">§ 6 Uferlinie (zu § 4 Absatz 5 des Wasserhaushaltsgesetzes)</w:t>
      </w:r>
    </w:p>
    <w:p>
      <w:r>
        <w:t xml:space="preserve">§ 7 Verlandung, Überflutung (zu § 4 Absatz 5 des Wasserhaushaltsgesetzes)</w:t>
      </w:r>
    </w:p>
    <w:p>
      <w:r>
        <w:t xml:space="preserve">§ 8 Uferabriss (zu § 4 Absatz 5 des Wasserhaushaltsgesetzes)</w:t>
      </w:r>
    </w:p>
    <w:p>
      <w:r>
        <w:t xml:space="preserve">§ 9 Verlagerung des Gewässers (zu § 4 Absatz 5 des Wasserhaushaltsgesetzes)</w:t>
      </w:r>
    </w:p>
    <w:p>
      <w:r>
        <w:t xml:space="preserve">§ 10 Inseln, verlassenes Gewässerbett (zu § 4 Absatz 5 des Wasserhaushaltsgesetzes)</w:t>
      </w:r>
    </w:p>
    <w:p>
      <w:r>
        <w:t xml:space="preserve">§ 11 Bildung und Information</w:t>
      </w:r>
    </w:p>
    <w:p>
      <w:r>
        <w:t xml:space="preserve">Kapitel 2</w:t>
      </w:r>
    </w:p>
    <w:p>
      <w:r>
        <w:t xml:space="preserve">Bewirtschaftung von Gewässern</w:t>
      </w:r>
    </w:p>
    <w:p>
      <w:r>
        <w:t xml:space="preserve">Abschnitt 1</w:t>
      </w:r>
    </w:p>
    <w:p>
      <w:r>
        <w:t xml:space="preserve">Gemeinsame Bestimmungen</w:t>
      </w:r>
    </w:p>
    <w:p>
      <w:r>
        <w:t xml:space="preserve">§ 12 Bewirtschaftung in Flussgebietseinheiten (zu § 7 Absatz 5 des Wasserhaushaltsgesetzes)</w:t>
      </w:r>
    </w:p>
    <w:p>
      <w:r>
        <w:t xml:space="preserve">§ 13 Verordnungsermächtigung zur Gewässerbewirtschaftung (zu § 23 des Wasserhaushaltsgesetzes)</w:t>
      </w:r>
    </w:p>
    <w:p>
      <w:r>
        <w:t xml:space="preserve">§ 14 Gehobene Erlaubnis (zu § 15 des Wasserhaushaltsgesetzes)</w:t>
      </w:r>
    </w:p>
    <w:p>
      <w:r>
        <w:t xml:space="preserve">§ 15 Bewilligung (zu § 10 des Wasserhaushaltsgesetzes)</w:t>
      </w:r>
    </w:p>
    <w:p>
      <w:r>
        <w:t xml:space="preserve">§ 16 Rechtsnachfolge (zu § 8 Absatz 4 des Wasserhaushaltsgesetzes)</w:t>
      </w:r>
    </w:p>
    <w:p>
      <w:r>
        <w:t xml:space="preserve">Abschnitt 2</w:t>
      </w:r>
    </w:p>
    <w:p>
      <w:r>
        <w:t xml:space="preserve">Bewirtschaftung oberirdischer Gewässer</w:t>
      </w:r>
    </w:p>
    <w:p>
      <w:r>
        <w:t xml:space="preserve">§ 17 Erlaubnisfreie Benutzungen (zu § 8 Absatz 3 des Wasserhaushaltsgesetzes)</w:t>
      </w:r>
    </w:p>
    <w:p>
      <w:r>
        <w:t xml:space="preserve">§ 18 Duldungspflicht des Gewässereigentümers (zu § 4 Absatz 5 des Wasserhaushaltsgesetzes)</w:t>
      </w:r>
    </w:p>
    <w:p>
      <w:r>
        <w:t xml:space="preserve">§ 19 Gemeingebrauch (zu § 25 des Wasserhaushaltsgesetzes)</w:t>
      </w:r>
    </w:p>
    <w:p>
      <w:r>
        <w:t xml:space="preserve">§ 20 Regelung des Gemeingebrauchs sowie des Verhaltens im Uferbereich (zu § 25 des Wasserhaushaltsgesetzes)</w:t>
      </w:r>
    </w:p>
    <w:p>
      <w:r>
        <w:t xml:space="preserve">§ 21 Eigentümer- und Anliegergebrauch (zu § 26 des Wasserhaushaltsgesetzes)</w:t>
      </w:r>
    </w:p>
    <w:p>
      <w:r>
        <w:t xml:space="preserve">§ 22 Genehmigung von Anlagen in, an, über und unter oberirdischen Gewässern (zu § 36 des Wasserhaushaltsgesetzes)</w:t>
      </w:r>
    </w:p>
    <w:p>
      <w:r>
        <w:t xml:space="preserve">§ 22a Verfahren bei Vorhaben zur Erzeugung von Energie aus erneuerbaren Quellen</w:t>
      </w:r>
    </w:p>
    <w:p>
      <w:r>
        <w:t xml:space="preserve">§ 23 Unterhaltung von Anlagen in, an, über und unter oberirdischen Gewässern (zu § 36 des Wasserhaushaltsgesetzes)</w:t>
      </w:r>
    </w:p>
    <w:p>
      <w:r>
        <w:t xml:space="preserve">§ 24 Anpassung und Rückbau von Anlagen in, an, über und unter oberirdischen Gewässern (zu § 36 des Wasserhaushaltsgesetzes)</w:t>
      </w:r>
    </w:p>
    <w:p>
      <w:r>
        <w:t xml:space="preserve">§ 25 Anlagen zur Benutzung eines Gewässers</w:t>
      </w:r>
    </w:p>
    <w:p>
      <w:r>
        <w:t xml:space="preserve">§ 26 Außer Betrieb Setzen und Beseitigen von Stauanlagen</w:t>
      </w:r>
    </w:p>
    <w:p>
      <w:r>
        <w:t xml:space="preserve">§ 27 Anschluss von Stauanlagen</w:t>
      </w:r>
    </w:p>
    <w:p>
      <w:r>
        <w:t xml:space="preserve">§ 28 Nutzung der Wasserkraft</w:t>
      </w:r>
    </w:p>
    <w:p>
      <w:r>
        <w:t xml:space="preserve">§ 29 Staumarke</w:t>
      </w:r>
    </w:p>
    <w:p>
      <w:r>
        <w:t xml:space="preserve">§ 30 Unbefugtes Ablassen</w:t>
      </w:r>
    </w:p>
    <w:p>
      <w:r>
        <w:t xml:space="preserve">§ 31 Gewässerrandstreifen (zu § 38 des Wasserhaushaltsgesetzes)</w:t>
      </w:r>
    </w:p>
    <w:p>
      <w:r>
        <w:t xml:space="preserve">Abschnitt 3</w:t>
      </w:r>
    </w:p>
    <w:p>
      <w:r>
        <w:t xml:space="preserve">Bewirtschaftung des Grundwassers</w:t>
      </w:r>
    </w:p>
    <w:p>
      <w:r>
        <w:t xml:space="preserve">§ 32 Entnahmen aus dem Grundwasser (zu § 46 des Wasserhaushaltsgesetzes)</w:t>
      </w:r>
    </w:p>
    <w:p>
      <w:r>
        <w:t xml:space="preserve">§ 33 Außer Betrieb Setzen, Beseitigen und Ändern von Benutzungsanlagen</w:t>
      </w:r>
    </w:p>
    <w:p>
      <w:r>
        <w:t xml:space="preserve">§ 34 Erdaufschlüsse, unterirdische Anlagen (zu § 49 des Wasserhaushaltsgesetzes)</w:t>
      </w:r>
    </w:p>
    <w:p>
      <w:r>
        <w:t xml:space="preserve">Kapitel 3</w:t>
      </w:r>
    </w:p>
    <w:p>
      <w:r>
        <w:t xml:space="preserve">Besondere wasserwirtschaftliche Bestimmungen</w:t>
      </w:r>
    </w:p>
    <w:p>
      <w:r>
        <w:t xml:space="preserve">Abschnitt 1</w:t>
      </w:r>
    </w:p>
    <w:p>
      <w:r>
        <w:t xml:space="preserve">Öffentliche Wasserversorgung, Wasserschutzgebiete, Heilquellenschutz</w:t>
      </w:r>
    </w:p>
    <w:p>
      <w:r>
        <w:t xml:space="preserve">§ 35 Wasserschutzgebiete (zu §§ 51, 52 des Wasserhaushaltsgesetzes)</w:t>
      </w:r>
    </w:p>
    <w:p>
      <w:r>
        <w:t xml:space="preserve">§ 36 Heilquellenschutzgebiete (zu § 53 des Wasserhaushaltsgesetzes)</w:t>
      </w:r>
    </w:p>
    <w:p>
      <w:r>
        <w:t xml:space="preserve">§ 37 Wasserentnahmen zur öffentlichen Trinkwasserversorgung (zu §§ 12, 50 des Wasserhaushaltsgesetzes)</w:t>
      </w:r>
    </w:p>
    <w:p>
      <w:r>
        <w:t xml:space="preserve">§ 38 Sicherstellung der öffentlichen Wasserversorgung (zu § 50 des Wasserhaushaltsgesetzes)</w:t>
      </w:r>
    </w:p>
    <w:p>
      <w:r>
        <w:t xml:space="preserve">§ 39 Kostenumlage (zu § 50 des Wasserhaushaltsgesetzes)</w:t>
      </w:r>
    </w:p>
    <w:p>
      <w:r>
        <w:t xml:space="preserve">§ 40 Anlagen zur Wassergewinnung und zur Aufbereitung von Wasser für die öffentliche Trinkwasserversorgung (zu § 50 des Wasserhaushaltsgesetzes)</w:t>
      </w:r>
    </w:p>
    <w:p>
      <w:r>
        <w:t xml:space="preserve">§ 41 Anzeigepflicht</w:t>
      </w:r>
    </w:p>
    <w:p>
      <w:r>
        <w:t xml:space="preserve">§ 42 Verpflichtung zur Selbstüberwachung</w:t>
      </w:r>
    </w:p>
    <w:p>
      <w:r>
        <w:t xml:space="preserve">Abschnitt 2</w:t>
      </w:r>
    </w:p>
    <w:p>
      <w:r>
        <w:t xml:space="preserve">Abwasserbeseitigung</w:t>
      </w:r>
    </w:p>
    <w:p>
      <w:r>
        <w:t xml:space="preserve">Unterabschnitt 1</w:t>
      </w:r>
    </w:p>
    <w:p>
      <w:r>
        <w:t xml:space="preserve">Begriffsbestimmungen, Grundsätze</w:t>
      </w:r>
    </w:p>
    <w:p>
      <w:r>
        <w:t xml:space="preserve">§ 43 Begriffsbestimmung</w:t>
      </w:r>
    </w:p>
    <w:p>
      <w:r>
        <w:t xml:space="preserve">§ 44 Beseitigung von Niederschlagswasser (zu § 55 Absatz 2 des Wasserhaushaltsgesetzes)</w:t>
      </w:r>
    </w:p>
    <w:p>
      <w:r>
        <w:t xml:space="preserve">§ 45 Erlaubniserteilung für das Einleiten von Abwasser (zu § 57 des Wasserhaushaltsgesetzes)</w:t>
      </w:r>
    </w:p>
    <w:p>
      <w:r>
        <w:t xml:space="preserve">Unterabschnitt 2</w:t>
      </w:r>
    </w:p>
    <w:p>
      <w:r>
        <w:t xml:space="preserve">Gemeindliche und wasserverbandliche Abwasserbeseitigungspflicht, Übergang von Pflichten</w:t>
      </w:r>
    </w:p>
    <w:p>
      <w:r>
        <w:t xml:space="preserve">§ 46 Pflicht und Umfang der gemeindlichen Abwasserbeseitigung (zu § 56 des Wasserhaushaltsgesetzes)</w:t>
      </w:r>
    </w:p>
    <w:p>
      <w:r>
        <w:t xml:space="preserve">§ 47 Abwasserbeseitigungskonzept</w:t>
      </w:r>
    </w:p>
    <w:p>
      <w:r>
        <w:t xml:space="preserve">§ 48 Abwasserüberlassungspflicht</w:t>
      </w:r>
    </w:p>
    <w:p>
      <w:r>
        <w:t xml:space="preserve">§ 49 Ausnahmen von der Abwasserbeseitigungspflicht, Übergang auf Dritte</w:t>
      </w:r>
    </w:p>
    <w:p>
      <w:r>
        <w:t xml:space="preserve">§ 50 Gemeinsame Abwasserbeseitigungspflicht (zu § 56 des Wasserhaushaltsgesetzes)</w:t>
      </w:r>
    </w:p>
    <w:p>
      <w:r>
        <w:t xml:space="preserve">§ 51 Übergangsregelung</w:t>
      </w:r>
    </w:p>
    <w:p>
      <w:r>
        <w:t xml:space="preserve">§ 52 Übergang gemeindlicher Pflichten auf juristische Personen und Körperschaften des öffentlichen Rechts (zu § 56 des Wasserhaushaltsgesetzes)</w:t>
      </w:r>
    </w:p>
    <w:p>
      <w:r>
        <w:t xml:space="preserve">§ 53 Abwasserbeseitigungspflicht im Gebiet von Abwasserverbänden (zu § 56 des Wasserhaushaltsgesetzes)</w:t>
      </w:r>
    </w:p>
    <w:p>
      <w:r>
        <w:t xml:space="preserve">Unterabschnitt 3</w:t>
      </w:r>
    </w:p>
    <w:p>
      <w:r>
        <w:t xml:space="preserve">Umlage von Kosten, Ausgleichszahlungen</w:t>
      </w:r>
    </w:p>
    <w:p>
      <w:r>
        <w:t xml:space="preserve">§ 54 Umlage von Kosten der Abwasser- und Fremdwasserbeseitigung</w:t>
      </w:r>
    </w:p>
    <w:p>
      <w:r>
        <w:t xml:space="preserve">§ 55 Beitrag an den Kosten der Wasserdienstleistung Abwasserbeseitigung</w:t>
      </w:r>
    </w:p>
    <w:p>
      <w:r>
        <w:t xml:space="preserve">Unterabschnitt 4</w:t>
      </w:r>
    </w:p>
    <w:p>
      <w:r>
        <w:t xml:space="preserve">Anforderungen an Abwasseranlagen, Einleitung und Selbstüberwachung</w:t>
      </w:r>
    </w:p>
    <w:p>
      <w:r>
        <w:t xml:space="preserve">§ 56 Bau und Betrieb von Abwasseranlagen (zu § 60 des Wasserhaushaltsgesetzes)</w:t>
      </w:r>
    </w:p>
    <w:p>
      <w:r>
        <w:t xml:space="preserve">§ 57 Anzeige und Genehmigung von Abwasseranlagen</w:t>
      </w:r>
    </w:p>
    <w:p>
      <w:r>
        <w:t xml:space="preserve">§ 58 Einleiten von Abwasser in öffentliche und private Abwasseranlagen (zu §§ 55, 58, 59 des Wasserhaushaltsgesetzes)</w:t>
      </w:r>
    </w:p>
    <w:p>
      <w:r>
        <w:t xml:space="preserve">§ 59 Selbstüberwachung von Abwassereinleitungen und Abwasseranlagen (zu §§ 60, 61 des Wasserhaushaltsgesetzes)</w:t>
      </w:r>
    </w:p>
    <w:p>
      <w:r>
        <w:t xml:space="preserve">Unterabschnitt 5</w:t>
      </w:r>
    </w:p>
    <w:p>
      <w:r>
        <w:t xml:space="preserve">Gewässerschutzbeauftragte</w:t>
      </w:r>
    </w:p>
    <w:p>
      <w:r>
        <w:t xml:space="preserve">§ 60 Gewässerschutzbeauftragte bei Abwasserverbänden (zu § 64 des Wasserhaushaltsgesetzes)</w:t>
      </w:r>
    </w:p>
    <w:p>
      <w:r>
        <w:t xml:space="preserve">Abschnitt 3</w:t>
      </w:r>
    </w:p>
    <w:p>
      <w:r>
        <w:t xml:space="preserve">Gewässerunterhaltung, Ausgleich der Wasserführung, Gewässerausbau</w:t>
      </w:r>
    </w:p>
    <w:p>
      <w:r>
        <w:t xml:space="preserve">Unterabschnitt 1</w:t>
      </w:r>
    </w:p>
    <w:p>
      <w:r>
        <w:t xml:space="preserve">Gewässerunterhaltung</w:t>
      </w:r>
    </w:p>
    <w:p>
      <w:r>
        <w:t xml:space="preserve">§ 61 Gewässerunterhaltung (zu § 39 des Wasserhaushaltsgesetzes)</w:t>
      </w:r>
    </w:p>
    <w:p>
      <w:r>
        <w:t xml:space="preserve">§ 62 Pflicht zur Gewässerunterhaltung (zu § 40 des Wasserhaushaltsgesetzes)</w:t>
      </w:r>
    </w:p>
    <w:p>
      <w:r>
        <w:t xml:space="preserve">§ 63 Gewässerunterhaltung durch Dritte (zu § 39 des Wasserhaushaltsgesetzes)</w:t>
      </w:r>
    </w:p>
    <w:p>
      <w:r>
        <w:t xml:space="preserve">§ 64 Umlage des Unterhaltungsaufwands (zu § 40 des Wasserhaushaltsgesetzes)</w:t>
      </w:r>
    </w:p>
    <w:p>
      <w:r>
        <w:t xml:space="preserve">§ 65 Entscheidung in Fragen der Gewässerunterhaltung (zu §§ 39 bis 41 des Wasserhaushaltsgesetzes)</w:t>
      </w:r>
    </w:p>
    <w:p>
      <w:r>
        <w:t xml:space="preserve">Unterabschnitt 2</w:t>
      </w:r>
    </w:p>
    <w:p>
      <w:r>
        <w:t xml:space="preserve">Ausgleich der Wasserführung</w:t>
      </w:r>
    </w:p>
    <w:p>
      <w:r>
        <w:t xml:space="preserve">§ 66 Pflicht zum Ausgleich der Wasserführung</w:t>
      </w:r>
    </w:p>
    <w:p>
      <w:r>
        <w:t xml:space="preserve">§ 67 Umlage des Aufwands für den Ausgleich der Wasserführung</w:t>
      </w:r>
    </w:p>
    <w:p>
      <w:r>
        <w:t xml:space="preserve">Unterabschnitt 3</w:t>
      </w:r>
    </w:p>
    <w:p>
      <w:r>
        <w:t xml:space="preserve">Gewässerausbau</w:t>
      </w:r>
    </w:p>
    <w:p>
      <w:r>
        <w:t xml:space="preserve">§ 68 Pflicht zum Gewässerausbau (zu § 67 des Wasserhaushaltsgesetzes)</w:t>
      </w:r>
    </w:p>
    <w:p>
      <w:r>
        <w:t xml:space="preserve">§ 69 Umlage des Ausbauaufwands</w:t>
      </w:r>
    </w:p>
    <w:p>
      <w:r>
        <w:t xml:space="preserve">§ 70 Vorteilsausgleich (zu § 67 des Wasserhaushaltsgesetzes)</w:t>
      </w:r>
    </w:p>
    <w:p>
      <w:r>
        <w:t xml:space="preserve">§ 71 Grundsätze für den Gewässerausbau (zu § 67 des Wasserhaushaltsgesetzes)</w:t>
      </w:r>
    </w:p>
    <w:p>
      <w:r>
        <w:t xml:space="preserve">Unterabschnitt 4</w:t>
      </w:r>
    </w:p>
    <w:p>
      <w:r>
        <w:t xml:space="preserve">Gemeinsame Vorschriften</w:t>
      </w:r>
    </w:p>
    <w:p>
      <w:r>
        <w:t xml:space="preserve">§ 72 Finanzierungshilfen des Landes (zu § 40 des Wasserhaushaltsgesetzes)</w:t>
      </w:r>
    </w:p>
    <w:p>
      <w:r>
        <w:t xml:space="preserve">§ 73 (entfallen)</w:t>
      </w:r>
    </w:p>
    <w:p>
      <w:r>
        <w:t xml:space="preserve">§ 74 Koordinierung der Unterhaltung und des Ausbaus der Gewässer sowie des Ausgleichs der Wasserführung</w:t>
      </w:r>
    </w:p>
    <w:p>
      <w:r>
        <w:t xml:space="preserve">Abschnitt 4</w:t>
      </w:r>
    </w:p>
    <w:p>
      <w:r>
        <w:t xml:space="preserve">Talsperren, Hochwasserrückhaltebecken, Rückhaltebecken außerhalb von Gewässern</w:t>
      </w:r>
    </w:p>
    <w:p>
      <w:r>
        <w:t xml:space="preserve">§ 75 Talsperren, Hochwasserrückhaltebecken, Rückhaltebecken außerhalb von Gewässern</w:t>
      </w:r>
    </w:p>
    <w:p>
      <w:r>
        <w:t xml:space="preserve">§ 76 Bau und Betrieb</w:t>
      </w:r>
    </w:p>
    <w:p>
      <w:r>
        <w:t xml:space="preserve">Abschnitt 5</w:t>
      </w:r>
    </w:p>
    <w:p>
      <w:r>
        <w:t xml:space="preserve">Hochwasserschutz</w:t>
      </w:r>
    </w:p>
    <w:p>
      <w:r>
        <w:t xml:space="preserve">Unterabschnitt 1</w:t>
      </w:r>
    </w:p>
    <w:p>
      <w:r>
        <w:t xml:space="preserve">Deiche und andere Hochwasserschutzanlagen</w:t>
      </w:r>
    </w:p>
    <w:p>
      <w:r>
        <w:t xml:space="preserve">§ 77 Errichten, Beseitigen, Umgestalten von Deichen und anderen Hochwasserschutzbauten (zu § 67 Absatz 2 des Wasserhaushaltsgesetzes)</w:t>
      </w:r>
    </w:p>
    <w:p>
      <w:r>
        <w:t xml:space="preserve">§ 78 Unterhaltung und Wiederherstellung</w:t>
      </w:r>
    </w:p>
    <w:p>
      <w:r>
        <w:t xml:space="preserve">§ 79 Umlage</w:t>
      </w:r>
    </w:p>
    <w:p>
      <w:r>
        <w:t xml:space="preserve">§ 80 Entscheidung in Unterhaltungsfragen</w:t>
      </w:r>
    </w:p>
    <w:p>
      <w:r>
        <w:t xml:space="preserve">§ 81 Statusbericht (zu § 67 des Wasserhaushaltsgesetzes)</w:t>
      </w:r>
    </w:p>
    <w:p>
      <w:r>
        <w:t xml:space="preserve">§ 82 Schutzvorschriften</w:t>
      </w:r>
    </w:p>
    <w:p>
      <w:r>
        <w:t xml:space="preserve">Unterabschnitt 2</w:t>
      </w:r>
    </w:p>
    <w:p>
      <w:r>
        <w:t xml:space="preserve">Überschwemmungsgebiete</w:t>
      </w:r>
    </w:p>
    <w:p>
      <w:r>
        <w:t xml:space="preserve">§ 83 Festsetzung und vorläufige Sicherung von Überschwemmungsgebieten (zu § 76 des Wasserhaushaltsgesetzes)</w:t>
      </w:r>
    </w:p>
    <w:p>
      <w:r>
        <w:t xml:space="preserve">§ 84 Besondere Bestimmungen für Überschwemmungsgebiete (zu § 78 des Wasserhaushaltsgesetzes)</w:t>
      </w:r>
    </w:p>
    <w:p>
      <w:r>
        <w:t xml:space="preserve">§ 85 Verordnung zum Hochwasserinformations- und Hochwassermeldedienst (zu § 79 Absatz 2 des Wasserhaushaltsgesetzes)</w:t>
      </w:r>
    </w:p>
    <w:p>
      <w:r>
        <w:t xml:space="preserve">Abschnitt 6</w:t>
      </w:r>
    </w:p>
    <w:p>
      <w:r>
        <w:t xml:space="preserve">Wasserwirtschaftliche Planung, Grundlagen der Wasserwirtschaft</w:t>
      </w:r>
    </w:p>
    <w:p>
      <w:r>
        <w:t xml:space="preserve">Unterabschnitt 1</w:t>
      </w:r>
    </w:p>
    <w:p>
      <w:r>
        <w:t xml:space="preserve">Hochwasserrisikomanagementplanung nach § 75 des Wasserhaushaltsgesetzes,</w:t>
      </w:r>
    </w:p>
    <w:p>
      <w:r>
        <w:t xml:space="preserve">Maßnahmenprogramm und Bewirtschaftungsplanung nach §§ 82, 83 des Wasserhaushaltsgesetzes</w:t>
      </w:r>
    </w:p>
    <w:p>
      <w:r>
        <w:t xml:space="preserve">§ 86 Beteiligung bei Maßnahmenprogramm und Bewirtschaftungsplan (zu §§ 82, 83, 85 des Wasserhaushaltsgesetzes)</w:t>
      </w:r>
    </w:p>
    <w:p>
      <w:r>
        <w:t xml:space="preserve">§ 87 Information und aktive Beteiligung der Öffentlichkeit bei der Hochwasserrisikomanagementplanung (zu § 79 Absatz 1 des Wasserhaushaltsgesetzes)</w:t>
      </w:r>
    </w:p>
    <w:p>
      <w:r>
        <w:t xml:space="preserve">§ 88 Bekanntgabe und Verbindlichkeit der wasserwirtschaftlichen Planungen (zu §§ 75, 82, 83 des Wasserhaushaltsgesetzes)</w:t>
      </w:r>
    </w:p>
    <w:p>
      <w:r>
        <w:t xml:space="preserve">Unterabschnitt 2</w:t>
      </w:r>
    </w:p>
    <w:p>
      <w:r>
        <w:t xml:space="preserve">Grundlagen der Wasserwirtschaft, Daten und Dokumentation</w:t>
      </w:r>
    </w:p>
    <w:p>
      <w:r>
        <w:t xml:space="preserve">§ 89 Grundlagen der Wasserwirtschaft (zu § 88 des Wasserhaushaltsgesetzes)</w:t>
      </w:r>
    </w:p>
    <w:p>
      <w:r>
        <w:t xml:space="preserve">§ 90 Informations- und Dokumentationspflichten (zu §§ 51, 53, 76, 82, 83 des Wasserhaushaltsgesetzes)</w:t>
      </w:r>
    </w:p>
    <w:p>
      <w:r>
        <w:t xml:space="preserve">Unterabschnitt 3</w:t>
      </w:r>
    </w:p>
    <w:p>
      <w:r>
        <w:t xml:space="preserve">Wasserbuch</w:t>
      </w:r>
    </w:p>
    <w:p>
      <w:r>
        <w:t xml:space="preserve">§ 91 Einrichtung des Wasserbuchs (zu § 87 des Wasserhaushaltsgesetzes)</w:t>
      </w:r>
    </w:p>
    <w:p>
      <w:r>
        <w:t xml:space="preserve">§ 92 Eintragung, Verfahren (zu § 87 des Wasserhaushaltsgesetzes)</w:t>
      </w:r>
    </w:p>
    <w:p>
      <w:r>
        <w:t xml:space="preserve">Kapitel 4</w:t>
      </w:r>
    </w:p>
    <w:p>
      <w:r>
        <w:t xml:space="preserve">Gewässeraufsicht</w:t>
      </w:r>
    </w:p>
    <w:p>
      <w:r>
        <w:t xml:space="preserve">§ 93 Aufgaben der Gewässeraufsicht (zu § 100 Absatz 1 des Wasserhaushaltsgesetzes)</w:t>
      </w:r>
    </w:p>
    <w:p>
      <w:r>
        <w:t xml:space="preserve">§ 94 Überwachung von Abwassereinleitungen</w:t>
      </w:r>
    </w:p>
    <w:p>
      <w:r>
        <w:t xml:space="preserve">§ 95 Gewässer- und Deichschau</w:t>
      </w:r>
    </w:p>
    <w:p>
      <w:r>
        <w:t xml:space="preserve">§ 96 Kosten der Gewässeraufsicht (zu § 100 des Wasserhaushaltsgesetzes)</w:t>
      </w:r>
    </w:p>
    <w:p>
      <w:r>
        <w:t xml:space="preserve">Kapitel 5</w:t>
      </w:r>
    </w:p>
    <w:p>
      <w:r>
        <w:t xml:space="preserve">Duldungs- und Gestattungsverpflichtungen, Betretungsrechte, Mitwirkungspflichten</w:t>
      </w:r>
    </w:p>
    <w:p>
      <w:r>
        <w:t xml:space="preserve">§ 97 Besondere Pflichten Dritter beim Gewässerausbau, Deichbau, der Gewässerunterhaltung und der Gewässer- und Deichschau (zu § 41 des Wasserhaushaltsgesetzes)</w:t>
      </w:r>
    </w:p>
    <w:p>
      <w:r>
        <w:t xml:space="preserve">§ 98 Besondere Pflichten im Interesse der Wasserversorgung und Abwasserbeseitigung, bei der Erteilung von Wasserrechten, Anzeigeverfahren und Grundlagenermittlung (zu § 101 des Wasserhaushaltsgesetzes)</w:t>
      </w:r>
    </w:p>
    <w:p>
      <w:r>
        <w:t xml:space="preserve">§ 99 Einschränkende Vorschriften (zu §§ 92, 93 des Wasserhaushaltsgesetzes)</w:t>
      </w:r>
    </w:p>
    <w:p>
      <w:r>
        <w:t xml:space="preserve">§ 100 Wasser- und Hochwassergefahr</w:t>
      </w:r>
    </w:p>
    <w:p>
      <w:r>
        <w:t xml:space="preserve">Kapitel 6</w:t>
      </w:r>
    </w:p>
    <w:p>
      <w:r>
        <w:t xml:space="preserve">Enteignung, Entschädigung, Ausgleich</w:t>
      </w:r>
    </w:p>
    <w:p>
      <w:r>
        <w:t xml:space="preserve">§ 101 Enteignung und Enteignungsverfahren (zu § 71 des Wasserhaushaltsgesetzes)</w:t>
      </w:r>
    </w:p>
    <w:p>
      <w:r>
        <w:t xml:space="preserve">§ 102 Entschädigungsverfahren (zu §§ 22, 96 bis 99 des Wasserhaushaltsgesetzes)</w:t>
      </w:r>
    </w:p>
    <w:p>
      <w:r>
        <w:t xml:space="preserve">§ 103 Ausgleichsverfahren (zu §§ 22, 52 Absatz 5, § 53 Absatz 5, § 78 Absatz 5, 6 des Wasserhaushaltsgesetzes)</w:t>
      </w:r>
    </w:p>
    <w:p>
      <w:r>
        <w:t xml:space="preserve">Kapitel 7</w:t>
      </w:r>
    </w:p>
    <w:p>
      <w:r>
        <w:t xml:space="preserve">Verwaltungsverfahren, Rechtsverordnungen</w:t>
      </w:r>
    </w:p>
    <w:p>
      <w:r>
        <w:t xml:space="preserve">Abschnitt 1</w:t>
      </w:r>
    </w:p>
    <w:p>
      <w:r>
        <w:t xml:space="preserve">Verwaltungsverfahren</w:t>
      </w:r>
    </w:p>
    <w:p>
      <w:r>
        <w:t xml:space="preserve">§ 104 Grundsätze</w:t>
      </w:r>
    </w:p>
    <w:p>
      <w:r>
        <w:t xml:space="preserve">§ 105 Verfahren über die Erteilung von Zwangsrechten</w:t>
      </w:r>
    </w:p>
    <w:p>
      <w:r>
        <w:t xml:space="preserve">§ 106 Verfahren über Antrag auf gehobene Erlaubnis oder Bewilligung (zu § 11 des Wasserhaushaltsgesetzes)</w:t>
      </w:r>
    </w:p>
    <w:p>
      <w:r>
        <w:t xml:space="preserve">§ 107 Gewässerausbauverfahren (zu § 68 des Wasserhaushaltsgesetzes)</w:t>
      </w:r>
    </w:p>
    <w:p>
      <w:r>
        <w:t xml:space="preserve">§ 108 Sondervorschrift für Wasserverbände</w:t>
      </w:r>
    </w:p>
    <w:p>
      <w:r>
        <w:t xml:space="preserve">§ 109 Sachverständige</w:t>
      </w:r>
    </w:p>
    <w:p>
      <w:r>
        <w:t xml:space="preserve">§ 110 Bauordnungsrechtliche Anforderungen</w:t>
      </w:r>
    </w:p>
    <w:p>
      <w:r>
        <w:t xml:space="preserve">§ 111 Sicherheitsleistung</w:t>
      </w:r>
    </w:p>
    <w:p>
      <w:r>
        <w:t xml:space="preserve">Abschnitt 2</w:t>
      </w:r>
    </w:p>
    <w:p>
      <w:r>
        <w:t xml:space="preserve">Verordnungen</w:t>
      </w:r>
    </w:p>
    <w:p>
      <w:r>
        <w:t xml:space="preserve">§ 112 Verordnungen der oberen und unteren Wasserbehörden</w:t>
      </w:r>
    </w:p>
    <w:p>
      <w:r>
        <w:t xml:space="preserve">§ 113 Festsetzen von Wasserschutz- und Heilquellenschutzgebieten</w:t>
      </w:r>
    </w:p>
    <w:p>
      <w:r>
        <w:t xml:space="preserve">Kapitel 8</w:t>
      </w:r>
    </w:p>
    <w:p>
      <w:r>
        <w:t xml:space="preserve">Behördenaufbau, Zuständigkeiten</w:t>
      </w:r>
    </w:p>
    <w:p>
      <w:r>
        <w:t xml:space="preserve">§ 114 Behördenaufbau</w:t>
      </w:r>
    </w:p>
    <w:p>
      <w:r>
        <w:t xml:space="preserve">§ 115 Sonderordnungsbehörden</w:t>
      </w:r>
    </w:p>
    <w:p>
      <w:r>
        <w:t xml:space="preserve">§ 116 Aufsichtsbehörden</w:t>
      </w:r>
    </w:p>
    <w:p>
      <w:r>
        <w:t xml:space="preserve">§ 117 Bestimmung der zuständigen Behörden</w:t>
      </w:r>
    </w:p>
    <w:p>
      <w:r>
        <w:t xml:space="preserve">Kapitel 9</w:t>
      </w:r>
    </w:p>
    <w:p>
      <w:r>
        <w:t xml:space="preserve">Verkehrliche Regelungen</w:t>
      </w:r>
    </w:p>
    <w:p>
      <w:r>
        <w:t xml:space="preserve">§ 118 Schifffahrt</w:t>
      </w:r>
    </w:p>
    <w:p>
      <w:r>
        <w:t xml:space="preserve">§ 119 Hafen- und Ufergeldtarife</w:t>
      </w:r>
    </w:p>
    <w:p>
      <w:r>
        <w:t xml:space="preserve">§ 120 Fähren</w:t>
      </w:r>
    </w:p>
    <w:p>
      <w:r>
        <w:t xml:space="preserve">§ 121 Besondere Pflichten im Interesse der Schifffahrt und des Sports</w:t>
      </w:r>
    </w:p>
    <w:p>
      <w:r>
        <w:t xml:space="preserve">§ 122 (entfallen)</w:t>
      </w:r>
    </w:p>
    <w:p>
      <w:r>
        <w:t xml:space="preserve">Kapitel 10</w:t>
      </w:r>
    </w:p>
    <w:p>
      <w:r>
        <w:t xml:space="preserve">Bußgeld-, Überleitungs- und Schlussbestimmungen</w:t>
      </w:r>
    </w:p>
    <w:p>
      <w:r>
        <w:t xml:space="preserve">§ 123 Bußgeldvorschriften</w:t>
      </w:r>
    </w:p>
    <w:p>
      <w:r>
        <w:t xml:space="preserve">§ 124 Einschränkung von Grundrechten</w:t>
      </w:r>
    </w:p>
    <w:p>
      <w:r>
        <w:t xml:space="preserve">§ 125 Überleitung</w:t>
      </w:r>
    </w:p>
    <w:p>
      <w:r>
        <w:t xml:space="preserve">§ 126 Inkrafttreten, Berichtspflicht</w:t>
      </w:r>
    </w:p>
    <w:p>
      <w:r>
        <w:t xml:space="preserve">Kapitel 1</w:t>
      </w:r>
    </w:p>
    <w:p>
      <w:r>
        <w:t xml:space="preserve">Allgemeine Bestimmungen</w:t>
      </w:r>
    </w:p>
    <w:p>
      <w:r>
        <w:rPr>
          <w:color w:val="555555"/>
          <w:sz w:val="17"/>
        </w:rPr>
        <w:t xml:space="preserve">Zitiervorschlag: Volltext LWG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https://recht.nulegal.eu/gesetze/LWG%20-/volltext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