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LTAusbV — Dauer der Berufsausbildung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