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LPersVG (Brandenburg) — Zahl der Mitglieder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Jugend- und Auszubildendenvertretung besteht in Dienststellen mit in der Regel</w:t>
      </w:r>
    </w:p>
    <w:p>
      <w:r>
        <w:t xml:space="preserve">5 bis 20 jugendlichen Beschäftigten</w:t>
      </w:r>
    </w:p>
    <w:p>
      <w:r>
        <w:t xml:space="preserve">aus einer Person,</w:t>
      </w:r>
    </w:p>
    <w:p>
      <w:r>
        <w:t xml:space="preserve">21 bis 50 jugendlichen Beschäftigten</w:t>
      </w:r>
    </w:p>
    <w:p>
      <w:r>
        <w:t xml:space="preserve">aus drei Mitgliedern,</w:t>
      </w:r>
    </w:p>
    <w:p>
      <w:r>
        <w:t xml:space="preserve">51 bis 200 jugendlichen Beschäftigten</w:t>
      </w:r>
    </w:p>
    <w:p>
      <w:r>
        <w:t xml:space="preserve">aus fünf Mitgliedern,</w:t>
      </w:r>
    </w:p>
    <w:p>
      <w:r>
        <w:t xml:space="preserve">201 bis 300 jugendlichen Beschäftigten</w:t>
      </w:r>
    </w:p>
    <w:p>
      <w:r>
        <w:t xml:space="preserve">aus sieben Mitgliedern,</w:t>
      </w:r>
    </w:p>
    <w:p>
      <w:r>
        <w:t xml:space="preserve">mehr als 300 jugendlichen Beschäftigten</w:t>
      </w:r>
    </w:p>
    <w:p>
      <w:r>
        <w:t xml:space="preserve">aus neun Mitgliedern.</w:t>
      </w:r>
    </w:p>
    <w:p>
      <w:r>
        <w:t xml:space="preserve">(2) Die Jugend- und Auszubildendenvertretung soll sich aus Angehörigen der verschiedenen Beschäftigungsarten der der Dienststelle angehörenden jugendlichen Beschäftigten zusammensetzen. § 12 Absatz 2 gilt entsprechend.</w:t>
      </w:r>
    </w:p>
    <w:p>
      <w:r>
        <w:rPr>
          <w:color w:val="555555"/>
          <w:sz w:val="17"/>
        </w:rPr>
        <w:t xml:space="preserve">Zitiervorschlag: § 81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https://recht.nulegal.eu/gesetze/LPersVG/81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