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LPO II (Bayern) — Nichtbestehen der Prüfung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Zweite Staatsprüfung im Erweiterungsfach ist nicht bestanden, wenn</w:t>
      </w:r>
    </w:p>
    <w:p>
      <w:r>
        <w:t xml:space="preserve">1. die Note der mündlichen Prüfung schlechter als „ausreichend“ ist</w:t>
      </w:r>
    </w:p>
    <w:p>
      <w:r>
        <w:t xml:space="preserve">oder</w:t>
      </w:r>
    </w:p>
    <w:p>
      <w:r>
        <w:t xml:space="preserve">2. die Note der Lehrprobe bzw. des schulpsychologischen Fachgesprächs schlechter als „ausreichend“ ist</w:t>
      </w:r>
    </w:p>
    <w:p>
      <w:r>
        <w:t xml:space="preserve">oder</w:t>
      </w:r>
    </w:p>
    <w:p>
      <w:r>
        <w:t xml:space="preserve">3. die Prüfung wegen Unterschleifs, Beeinflussungsversuchs (§ 9) oder Unterbrechung (§ 12 Abs. 6 Satz 1) als nicht bestanden gilt.</w:t>
      </w:r>
    </w:p>
    <w:p>
      <w:r>
        <w:t xml:space="preserve">(2) § 24 Abs. 2 gilt entsprechend.</w:t>
      </w:r>
    </w:p>
    <w:p>
      <w:r>
        <w:rPr>
          <w:color w:val="555555"/>
          <w:sz w:val="17"/>
        </w:rPr>
        <w:t xml:space="preserve">Zitiervorschlag: § 31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