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LPO I (Bayern) — Fächerverbindungen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Erste Staatsprüfung kann in folgenden Fächerverbindungen abgelegt werden:</w:t>
      </w:r>
    </w:p>
    <w:p>
      <w:r>
        <w:t xml:space="preserve">1. Biologie, Chemie</w:t>
      </w:r>
    </w:p>
    <w:p>
      <w:r>
        <w:t xml:space="preserve">Biologie, Englisch</w:t>
      </w:r>
    </w:p>
    <w:p>
      <w:r>
        <w:t xml:space="preserve">Biologie, Informatik</w:t>
      </w:r>
    </w:p>
    <w:p>
      <w:r>
        <w:t xml:space="preserve">Biologie, Physik</w:t>
      </w:r>
    </w:p>
    <w:p>
      <w:r>
        <w:t xml:space="preserve">2. Chemie, Englisch</w:t>
      </w:r>
    </w:p>
    <w:p>
      <w:r>
        <w:t xml:space="preserve">Chemie, Geographie</w:t>
      </w:r>
    </w:p>
    <w:p>
      <w:r>
        <w:t xml:space="preserve">Chemie, Informatik</w:t>
      </w:r>
    </w:p>
    <w:p>
      <w:r>
        <w:t xml:space="preserve">Chemie, Mathematik</w:t>
      </w:r>
    </w:p>
    <w:p>
      <w:r>
        <w:t xml:space="preserve">Chemie, Physik</w:t>
      </w:r>
    </w:p>
    <w:p>
      <w:r>
        <w:t xml:space="preserve">3. Deutsch, Englisch</w:t>
      </w:r>
    </w:p>
    <w:p>
      <w:r>
        <w:t xml:space="preserve">Deutsch, Französisch</w:t>
      </w:r>
    </w:p>
    <w:p>
      <w:r>
        <w:t xml:space="preserve">Deutsch, Geographie</w:t>
      </w:r>
    </w:p>
    <w:p>
      <w:r>
        <w:t xml:space="preserve">Deutsch, Geschichte</w:t>
      </w:r>
    </w:p>
    <w:p>
      <w:r>
        <w:t xml:space="preserve">Deutsch, Latein</w:t>
      </w:r>
    </w:p>
    <w:p>
      <w:r>
        <w:t xml:space="preserve">Deutsch, Mathematik</w:t>
      </w:r>
    </w:p>
    <w:p>
      <w:r>
        <w:t xml:space="preserve">Deutsch, Musik</w:t>
      </w:r>
    </w:p>
    <w:p>
      <w:r>
        <w:t xml:space="preserve">Deutsch, Religionslehre</w:t>
      </w:r>
    </w:p>
    <w:p>
      <w:r>
        <w:t xml:space="preserve">Deutsch, Philosophie/Ethik</w:t>
      </w:r>
    </w:p>
    <w:p>
      <w:r>
        <w:t xml:space="preserve">Deutsch, Politik und Gesellschaft</w:t>
      </w:r>
    </w:p>
    <w:p>
      <w:r>
        <w:t xml:space="preserve">Deutsch, Sport</w:t>
      </w:r>
    </w:p>
    <w:p>
      <w:r>
        <w:t xml:space="preserve">4. Englisch, Französisch</w:t>
      </w:r>
    </w:p>
    <w:p>
      <w:r>
        <w:t xml:space="preserve">Englisch, Geographie</w:t>
      </w:r>
    </w:p>
    <w:p>
      <w:r>
        <w:t xml:space="preserve">Englisch, Geschichte</w:t>
      </w:r>
    </w:p>
    <w:p>
      <w:r>
        <w:t xml:space="preserve">Englisch, Informatik</w:t>
      </w:r>
    </w:p>
    <w:p>
      <w:r>
        <w:t xml:space="preserve">Englisch, Italienisch</w:t>
      </w:r>
    </w:p>
    <w:p>
      <w:r>
        <w:t xml:space="preserve">Englisch, Latein</w:t>
      </w:r>
    </w:p>
    <w:p>
      <w:r>
        <w:t xml:space="preserve">Englisch, Mathematik</w:t>
      </w:r>
    </w:p>
    <w:p>
      <w:r>
        <w:t xml:space="preserve">Englisch, Musik</w:t>
      </w:r>
    </w:p>
    <w:p>
      <w:r>
        <w:t xml:space="preserve">Englisch, Philosophie/Ethik</w:t>
      </w:r>
    </w:p>
    <w:p>
      <w:r>
        <w:t xml:space="preserve">Englisch, Physik</w:t>
      </w:r>
    </w:p>
    <w:p>
      <w:r>
        <w:t xml:space="preserve">Englisch, Psychologie mit schulpsychologischem Schwerpunkt</w:t>
      </w:r>
    </w:p>
    <w:p>
      <w:r>
        <w:t xml:space="preserve">Englisch, Religionslehre</w:t>
      </w:r>
    </w:p>
    <w:p>
      <w:r>
        <w:t xml:space="preserve">Englisch, Russisch</w:t>
      </w:r>
    </w:p>
    <w:p>
      <w:r>
        <w:t xml:space="preserve">Englisch, Politik und Gesellschaft</w:t>
      </w:r>
    </w:p>
    <w:p>
      <w:r>
        <w:t xml:space="preserve">Englisch, Spanisch</w:t>
      </w:r>
    </w:p>
    <w:p>
      <w:r>
        <w:t xml:space="preserve">Englisch, Sport</w:t>
      </w:r>
    </w:p>
    <w:p>
      <w:r>
        <w:t xml:space="preserve">Englisch, Wirtschaftswissenschaften</w:t>
      </w:r>
    </w:p>
    <w:p>
      <w:r>
        <w:t xml:space="preserve">5. Französisch, Geographie</w:t>
      </w:r>
    </w:p>
    <w:p>
      <w:r>
        <w:t xml:space="preserve">Französisch, Geschichte</w:t>
      </w:r>
    </w:p>
    <w:p>
      <w:r>
        <w:t xml:space="preserve">Französisch, Latein</w:t>
      </w:r>
    </w:p>
    <w:p>
      <w:r>
        <w:t xml:space="preserve">Französisch, Musik</w:t>
      </w:r>
    </w:p>
    <w:p>
      <w:r>
        <w:t xml:space="preserve">Französisch, Politik und Gesellschaft</w:t>
      </w:r>
    </w:p>
    <w:p>
      <w:r>
        <w:t xml:space="preserve">Französisch, Spanisch</w:t>
      </w:r>
    </w:p>
    <w:p>
      <w:r>
        <w:t xml:space="preserve">6. Geographie, Physik</w:t>
      </w:r>
    </w:p>
    <w:p>
      <w:r>
        <w:t xml:space="preserve">Geographie, Wirtschaftswissenschaften</w:t>
      </w:r>
    </w:p>
    <w:p>
      <w:r>
        <w:t xml:space="preserve">7. Geschichte, Latein</w:t>
      </w:r>
    </w:p>
    <w:p>
      <w:r>
        <w:t xml:space="preserve">8. Griechisch, Latein</w:t>
      </w:r>
    </w:p>
    <w:p>
      <w:r>
        <w:t xml:space="preserve">9. Informatik, Mathematik</w:t>
      </w:r>
    </w:p>
    <w:p>
      <w:r>
        <w:t xml:space="preserve">Informatik, Musik</w:t>
      </w:r>
    </w:p>
    <w:p>
      <w:r>
        <w:t xml:space="preserve">Informatik, Physik</w:t>
      </w:r>
    </w:p>
    <w:p>
      <w:r>
        <w:t xml:space="preserve">Informatik, Wirtschaftswissenschaften</w:t>
      </w:r>
    </w:p>
    <w:p>
      <w:r>
        <w:t xml:space="preserve">10. Kunst (Doppelfach)</w:t>
      </w:r>
    </w:p>
    <w:p>
      <w:r>
        <w:t xml:space="preserve">11. Latein, Mathematik</w:t>
      </w:r>
    </w:p>
    <w:p>
      <w:r>
        <w:t xml:space="preserve">Latein, Musik</w:t>
      </w:r>
    </w:p>
    <w:p>
      <w:r>
        <w:t xml:space="preserve">Latein, Philosophie/Ethik</w:t>
      </w:r>
    </w:p>
    <w:p>
      <w:r>
        <w:t xml:space="preserve">Latein, Politik und Gesellschaft</w:t>
      </w:r>
    </w:p>
    <w:p>
      <w:r>
        <w:t xml:space="preserve">Latein, Psychologie mit schulpsychologischem Schwerpunkt</w:t>
      </w:r>
    </w:p>
    <w:p>
      <w:r>
        <w:t xml:space="preserve">Latein, Religionslehre</w:t>
      </w:r>
    </w:p>
    <w:p>
      <w:r>
        <w:t xml:space="preserve">Latein, Sport</w:t>
      </w:r>
    </w:p>
    <w:p>
      <w:r>
        <w:t xml:space="preserve">12. Mathematik, Musik</w:t>
      </w:r>
    </w:p>
    <w:p>
      <w:r>
        <w:t xml:space="preserve">Mathematik, Philosophie/Ethik</w:t>
      </w:r>
    </w:p>
    <w:p>
      <w:r>
        <w:t xml:space="preserve">Mathematik, Physik</w:t>
      </w:r>
    </w:p>
    <w:p>
      <w:r>
        <w:t xml:space="preserve">Mathematik, Psychologie mit schulpsychologischem Schwerpunkt</w:t>
      </w:r>
    </w:p>
    <w:p>
      <w:r>
        <w:t xml:space="preserve">Mathematik, Religionslehre</w:t>
      </w:r>
    </w:p>
    <w:p>
      <w:r>
        <w:t xml:space="preserve">Mathematik, Sport</w:t>
      </w:r>
    </w:p>
    <w:p>
      <w:r>
        <w:t xml:space="preserve">Mathematik, Wirtschaftswissenschaften</w:t>
      </w:r>
    </w:p>
    <w:p>
      <w:r>
        <w:t xml:space="preserve">13. Musik (Doppelfach)</w:t>
      </w:r>
    </w:p>
    <w:p>
      <w:r>
        <w:t xml:space="preserve">14. Religionslehre, Sport</w:t>
      </w:r>
    </w:p>
    <w:p>
      <w:r>
        <w:t xml:space="preserve">Beide Fächer müssen jeweils vertieft studiert werden. Auf Antrag kann das Staatsministerium auch Fächerverbindungen genehmigen, die die Voraussetzung für den Zugang zum fachlichen Schwerpunkt des Archiv- und Bibliotheksdienstes mit Einstieg in der vierten Qualifikationsebene bilden. Eine Erste Staatsprüfung in einer derartigen Fächerverbindung berechtigt jedoch nicht zum Eintritt in den Vorbereitungsdienst für das Lehramt an Gymnasien.</w:t>
      </w:r>
    </w:p>
    <w:p>
      <w:r>
        <w:rPr>
          <w:color w:val="555555"/>
          <w:sz w:val="17"/>
        </w:rPr>
        <w:t xml:space="preserve">Zitiervorschlag: § 59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