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LMeerSchÜbkG</w:t>
      </w:r>
    </w:p>
    <w:p>
      <w:r>
        <w:rPr>
          <w:color w:val="555555"/>
          <w:sz w:val="18"/>
        </w:rPr>
        <w:t xml:space="preserve">Gesetz zu dem Übereinkommen vom 4. Juni 1974 zur Verhütung der Meeresverschmutzung vom Lande aus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Bundestag hat mit Zustimmung des Bundesrates das folgende Gesetz beschlossen:</w:t>
      </w:r>
    </w:p>
    <w:p>
      <w:r>
        <w:rPr>
          <w:color w:val="555555"/>
          <w:sz w:val="17"/>
        </w:rPr>
        <w:t xml:space="preserve">Zitiervorschlag: Eingangsformel LMeerSchÜbkG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https://recht.nulegal.eu/gesetze/LMeerSch%C3%9CbkG/eingangsformel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