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LMChemPV (Brandenburg) — Bewerbung</w:t>
      </w:r>
    </w:p>
    <w:p>
      <w:r>
        <w:rPr>
          <w:color w:val="555555"/>
          <w:sz w:val="18"/>
        </w:rPr>
        <w:t xml:space="preserve">Ausbildungs- und Prüfungsverordnung für Staatlich geprüfte Lebensmittelchemikerinnen und Staatlich geprüfte Lebensmittelchemiker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Bewerbungen sind an das Landeslabor Berlin-Brandenburg zu richten.</w:t>
      </w:r>
    </w:p>
    <w:p>
      <w:r>
        <w:t xml:space="preserve">(2) Der Bewerbung sind beizufügen:</w:t>
      </w:r>
    </w:p>
    <w:p>
      <w:r>
        <w:t xml:space="preserve">ein Lebenslauf,</w:t>
      </w:r>
    </w:p>
    <w:p>
      <w:r>
        <w:t xml:space="preserve">Nachweise über ein Studium der Lebensmittelchemie an einer Universität und/oder gleichgestellten Hochschule in der Bundesrepublik Deutschland und Zeugnisse über die nach der jeweiligen Ausbildungs- und Prüfungsordnung vorgeschriebenen Prüfungen oder</w:t>
      </w:r>
    </w:p>
    <w:p>
      <w:r>
        <w:t xml:space="preserve">ein Nachweis über eine Ausbildung nach § 2 Abs. 2 LMChemG.</w:t>
      </w:r>
    </w:p>
    <w:p>
      <w:r>
        <w:rPr>
          <w:color w:val="555555"/>
          <w:sz w:val="17"/>
        </w:rPr>
        <w:t xml:space="preserve">Zitiervorschlag: § 2 LMChemPV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https://recht.nulegal.eu/gesetze/LMChemPV/2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