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LKrWG (Nordrhein-Westfalen) — Behördenaufbau, Aufsichtsbehörden</w:t>
      </w:r>
    </w:p>
    <w:p>
      <w:r>
        <w:rPr>
          <w:color w:val="555555"/>
          <w:sz w:val="18"/>
        </w:rPr>
        <w:t xml:space="preserve">Landeskreislaufwirtschaftsgesetz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Oberste Abfallwirtschaftsbehörde ist das für Umweltschutz zuständige Ministerium, obere Abfallwirtschaftsbehörde die Bezirksregierung, untere Abfallwirtschaftsbehörde der Kreis und die kreisfreie Stadt.</w:t>
      </w:r>
    </w:p>
    <w:p>
      <w:r>
        <w:t xml:space="preserve">(2) In den der Bergaufsicht unterliegenden Betrieben ist obere Abfallwirtschaftsbehörde die Bezirksregierung Arnsberg als Bergbehörde.</w:t>
      </w:r>
    </w:p>
    <w:p>
      <w:r>
        <w:t xml:space="preserve">(3) Die Aufsicht über die unteren Abfallwirtschaftsbehörden führt die obere Abfallwirtschaftsbehörde. Die oberste Aufsicht wird von der obersten Abfallwirtschaftsbehörde geführt.</w:t>
      </w:r>
    </w:p>
    <w:p>
      <w:r>
        <w:rPr>
          <w:color w:val="555555"/>
          <w:sz w:val="17"/>
        </w:rPr>
        <w:t xml:space="preserve">Zitiervorschlag: § 17 LKrWG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https://recht.nulegal.eu/gesetze/LKrWG/17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