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LKAAufgVO (Nordrhein-Westfalen)</w:t>
      </w:r>
    </w:p>
    <w:p>
      <w:r>
        <w:rPr>
          <w:color w:val="555555"/>
          <w:sz w:val="18"/>
        </w:rPr>
        <w:t xml:space="preserve">Aufgabenverordnung LKA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Dezember 2020 in Kraft.</w:t>
      </w:r>
    </w:p>
    <w:p>
      <w:r>
        <w:t xml:space="preserve">(2) Gleichzeitig treten</w:t>
      </w:r>
    </w:p>
    <w:p>
      <w:r>
        <w:t xml:space="preserve">1. die Aufgabenverordnung LKA vom 16. April 2015 (GV. NRW. S. 413) und</w:t>
      </w:r>
    </w:p>
    <w:p>
      <w:r>
        <w:t xml:space="preserve">2. die Verordnung über die Wahrnehmung von Aufsichtsaufgaben durch das Landesamt für Ausbildung, Fortbildung und Personalangelegenheiten der Polizei, das Landeskriminalamt und das Landesamt für Zentrale Polizeiliche Dienste vom 2. Juli 2007 (GV. NRW. S. 214), das durch Artikel 5 der Verordnung vom 22. Mai 2012 (GV. NRW. S. 206) geändert worden ist, außer Kraft.</w:t>
      </w:r>
    </w:p>
    <w:p>
      <w:r>
        <w:t xml:space="preserve">Der Minister des Innern</w:t>
      </w:r>
    </w:p>
    <w:p>
      <w:r>
        <w:t xml:space="preserve">des Landes Nordrhein-Westfalen</w:t>
      </w:r>
    </w:p>
    <w:p>
      <w:r>
        <w:rPr>
          <w:color w:val="555555"/>
          <w:sz w:val="17"/>
        </w:rPr>
        <w:t xml:space="preserve">Zitiervorschlag: § 8 LKAAufgVO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https://recht.nulegal.eu/gesetze/LKAAufgVO/8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