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LGG (Brandenburg) — Begriffsbestimmungen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Dienststellen im Sinne dieses Gesetzes sind die Behörden und Einrichtungen des Landes und die in § 2 Absatz 1 und 2 genannten Stellen. Für die Schulen sind die Staatlichen Schulämter Dienststellen im Sinne dieses Gesetzes. Dienststelle im Sinne dieses Gesetzes sind auch die nach § 6 Absatz 2 des Landespersonalvertretungsgesetzes zu Dienststellen erklärten Nebenstellen und Dienststellenteile, soweit deren Leitung Entscheidungsbefugnisse in Personalangelegenheiten hat.</w:t>
      </w:r>
    </w:p>
    <w:p>
      <w:r>
        <w:t xml:space="preserve">(2) Beschäftigte im Sinne dieses Gesetzes sind Arbeitnehmerinnen und Arbeitnehmer, Beamtinnen und Beamte, Richterinnen und Richter sowie Auszubildende. Beschäftigte im Sinne dieses Gesetzes sind auch die Beschäftigten nach § 4 Abs. 1 bis 3 des Landespersonalvertretungsgesetzes. Auf den von § 4 Abs. 4 des Landespersonalvertretungsgesetzes ausgenommenen Personenkreis findet auch dieses Gesetz keine Anwendung. Das gleiche gilt für Wahlbeamtinnen und -beamte auf Zeit.</w:t>
      </w:r>
    </w:p>
    <w:p>
      <w:r>
        <w:rPr>
          <w:color w:val="555555"/>
          <w:sz w:val="17"/>
        </w:rPr>
        <w:t xml:space="preserve">Zitiervorschlag: § 3 LGG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