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LDG (Brandenburg) — Kürzung des Ruhegehalts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Kürzung des Ruhegehalts ist die bruchteilmäßige Verminderung des monatlichen Ruhegehalts des Ruhestandsbeamten um höchstens ein Fünftel und auf längstens drei Jahre. § 8 Abs. 1 Satz 2 und 3 sowie Abs. 2 Satz 1 und 4 gilt entsprechend.</w:t>
      </w:r>
    </w:p>
    <w:p>
      <w:r>
        <w:t xml:space="preserve">(2) Ein noch nicht gezahlter Ausgleich nach § 67 des Brandenburgischen Beamtenversorgungsgesetzes ist entsprechend zu kürzen.</w:t>
      </w:r>
    </w:p>
    <w:p>
      <w:r>
        <w:rPr>
          <w:color w:val="555555"/>
          <w:sz w:val="17"/>
        </w:rPr>
        <w:t xml:space="preserve">Zitiervorschlag: § 11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