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LBesG NRW (Nordrhein-Westfalen) — Zulage für Beamtinnen und Beamte im Außendienst der Steuerverwaltung</w:t>
      </w:r>
    </w:p>
    <w:p>
      <w:r>
        <w:rPr>
          <w:color w:val="555555"/>
          <w:sz w:val="18"/>
        </w:rPr>
        <w:t xml:space="preserve">Landesbesoldungsgesetz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folgenden Beamtinnen und Beamten in der Steuerverwaltung erhalten bis Besoldungsgruppe A 13 für die Zeit ihrer überwiegenden Verwendung im Außendienst der Steuerprüfung eine Stellenzulage</w:t>
      </w:r>
    </w:p>
    <w:p>
      <w:r>
        <w:t xml:space="preserve">a) der Laufbahngruppe 1 mit dem zweiten Einstiegsamt,</w:t>
      </w:r>
    </w:p>
    <w:p>
      <w:r>
        <w:t xml:space="preserve">b) der Laufbahngruppe 2 mit dem ersten Einstiegsamt.</w:t>
      </w:r>
    </w:p>
    <w:p>
      <w:r>
        <w:t xml:space="preserve">Satz 1 gilt auch für die Prüfungsbeamtinnen und Prüfungsbeamte der Finanzgerichte, die überwiegend im Außendienst tätig sind.</w:t>
      </w:r>
    </w:p>
    <w:p>
      <w:r>
        <w:t xml:space="preserve">(2) Die Stellenzulage wird nicht neben einer Stellenzulage nach § 49 gewährt.</w:t>
      </w:r>
    </w:p>
    <w:p>
      <w:r>
        <w:rPr>
          <w:color w:val="555555"/>
          <w:sz w:val="17"/>
        </w:rPr>
        <w:t xml:space="preserve">Zitiervorschlag: § 52 LBesG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https://recht.nulegal.eu/gesetze/LBesG%20NRW/52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