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LAPV (Brandenburg) — Beurteilungen</w:t>
      </w:r>
    </w:p>
    <w:p>
      <w:r>
        <w:rPr>
          <w:color w:val="555555"/>
          <w:sz w:val="18"/>
        </w:rPr>
        <w:t xml:space="preserve">Lehrkräfteausbildungs- und -prüfungsverordnung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Vor Eintritt in die Staatsprüfung ist eine Beurteilung über die fachliche Leistung und Eignung der oder des Auszubildenden zu fertigen. Hierfür gilt § 18 der Ordnung für den Vorbereitungsdienst entsprechend.</w:t>
      </w:r>
    </w:p>
    <w:p>
      <w:r>
        <w:rPr>
          <w:color w:val="555555"/>
          <w:sz w:val="17"/>
        </w:rPr>
        <w:t xml:space="preserve">Zitiervorschlag: § 9 LAPV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