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LAP-mDBNDV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Bundesnachrichtendienst ermittelt die Bewerberinnen und Bewerber durch Stellenausschreibung.</w:t>
      </w:r>
    </w:p>
    <w:p>
      <w:r>
        <w:t xml:space="preserve">(2) Bewerbungen sind an den Bundesnachrichtendienst zu richten. Der Bewerbung sind beizufügen: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Ablichtungen des letzten Schulzeugnisses und der Zeugnisse über die Tätigkeit seit der Schulentlassung,</w:t>
      </w:r>
    </w:p>
    <w:p>
      <w:pPr>
        <w:ind w:left="420"/>
      </w:pPr>
      <w:r>
        <w:t xml:space="preserve">4. gegebenenfalls eine Einverständniserklärung der gesetzlichen Vertreterin oder des gesetzlichen Vertreters,</w:t>
      </w:r>
    </w:p>
    <w:p>
      <w:pPr>
        <w:ind w:left="420"/>
      </w:pPr>
      <w:r>
        <w:t xml:space="preserve">5. gegebenenfalls eine Ablichtung des Schwerbehindertenausweises oder des Bescheides über die Gleichstellung als schwerbehinderter Mensch und</w:t>
      </w:r>
    </w:p>
    <w:p>
      <w:pPr>
        <w:ind w:left="420"/>
      </w:pPr>
      <w:r>
        <w:t xml:space="preserve">6. gegebenenfalls eine Ablichtung des Zulassungsscheins, des Eingliederungsscheins oder der Bestätigung nach § 10 Abs. 4 des Soldatenversorgungsgesetzes.</w:t>
      </w:r>
    </w:p>
    <w:p>
      <w:r>
        <w:rPr>
          <w:color w:val="555555"/>
          <w:sz w:val="17"/>
        </w:rPr>
        <w:t xml:space="preserve">Zitiervorschlag: § 5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