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LAP-mDBNDV — Ausbildungsbehörde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Ausbildungsbehörde ist der Bundesnachrichtendienst. Er trägt die Verantwortung für die ordnungsgemäße Ausbildung nach den Maßstäben dieser Verordnung.</w:t>
      </w:r>
    </w:p>
    <w:p>
      <w:r>
        <w:t xml:space="preserve">(2) Die fachtheoretische Ausbildung wird an der Schule des Bundesnachrichtendienstes durchgeführt. Die Schule des Bundesnachrichtendienstes erstellt den Lehrplan und die Lehrveranstaltungspläne. Sie bestimmt für jeden Lehrgang eine Lehrgangsleiterin oder einen Lehrgangsleiter.</w:t>
      </w:r>
    </w:p>
    <w:p>
      <w:r>
        <w:rPr>
          <w:color w:val="555555"/>
          <w:sz w:val="17"/>
        </w:rPr>
        <w:t xml:space="preserve">Zitiervorschlag: § 15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