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LAG — Beitrag der Länder zum Lastenausgleich</w:t>
      </w:r>
    </w:p>
    <w:p>
      <w:r>
        <w:rPr>
          <w:color w:val="555555"/>
          <w:sz w:val="18"/>
        </w:rPr>
        <w:t xml:space="preserve">Lastenausgleichsgesetz</w:t>
      </w:r>
    </w:p>
    <w:p>
      <w:r>
        <w:rPr>
          <w:color w:val="555555"/>
          <w:sz w:val="18"/>
        </w:rPr>
        <w:t xml:space="preserve">Stand: 10.06.2019 (konsolidierte Textfassung, kein amtliches Inkrafttretensdatum)</w:t>
      </w:r>
    </w:p>
    <w:p>
      <w:r>
        <w:t xml:space="preserve">Die Länder mit Ausnahme der Länder Brandenburg, Mecklenburg-Vorpommern, Thüringen, Sachsen und Sachsen-Anhalt leisten an den Bund einen jährlichen Zuschuss in Höhe von einem Drittel des Jahresaufwands für Unterhaltshilfe, höchstens jedoch 30 Millionen Euro. Die Länder leisten den Zuschuss nach dem Verhältnis ihrer Steueraufkommen im jeweils vorhergehenden Rechnungsjahr.</w:t>
      </w:r>
    </w:p>
    <w:p>
      <w:r>
        <w:rPr>
          <w:color w:val="555555"/>
          <w:sz w:val="17"/>
        </w:rPr>
        <w:t xml:space="preserve">Zitiervorschlag: § 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