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LABG (Nordrhein-Westfalen) — Mehrere Lehrämter</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die in § 10 vorgesehenen Hochschulabschlüsse oder nach früherem Recht Erste Staatsprüfungen für zwei Lehrämter erworben hat, erwirbt die Befähigung zu beiden Lehrämtern durch Ableisten eines Vorbereitungsdienstes und Bestehen einer Staatsprüfung (§ 7). Dies gilt nicht für Bewerberinnen und Bewerber, die bereits einmal wegen mangelnder Eignung aus dem Vorbereitungsdienst für eines dieser Lehrämter oder ein entsprechendes Lehramt entlassen worden sind oder eine Laufbahnprüfung oder Zweite Staatsprüfung für eines dieser Lehrämter oder ein entsprechendes Lehramt endgültig nicht bestanden haben.</w:t>
      </w:r>
    </w:p>
    <w:p>
      <w:r>
        <w:t xml:space="preserve">(2) Wer eine Lehramtsbefähigung erworben hat, kann die Befähigung zu einem weiteren Lehramt durch Erwerb des in § 10 für dieses Lehramt vorgesehenen Hochschulabschlusses erwerben. Besondere Studiengänge haben nach Maßgabe der Verordnung nach § 9 Abs. 2 eine Regelstudienzeit von mindestens zwei Semestern.</w:t>
      </w:r>
    </w:p>
    <w:p>
      <w:r>
        <w:t xml:space="preserve">(3) Geeignete Studien- und Prüfungsleistungen aus vorangegangenen Studiengängen werden angerechnet; es ist ein weiteres Praxiselement nach § 12 für das angestrebte Lehramt zu leisten. Inhaberinnen und Inhaber einer Lehramtsbefähigung, die bereits als Lehrkraft tätig sind, müssen im Rahmen eines berufsbegleitenden Studiums kein weiteres Praxiselement nach § 12 ableisten.</w:t>
      </w:r>
    </w:p>
    <w:p>
      <w:r>
        <w:rPr>
          <w:color w:val="555555"/>
          <w:sz w:val="17"/>
        </w:rPr>
        <w:t xml:space="preserve">Zitiervorschlag: § 15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