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KrAbfWUTechAusbV — Inhalt des Teiles 1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zwölf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