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KommPrV (Bayern) — Prüfer</w:t>
      </w:r>
    </w:p>
    <w:p>
      <w:r>
        <w:rPr>
          <w:color w:val="555555"/>
          <w:sz w:val="18"/>
        </w:rPr>
        <w:t xml:space="preserve">Kommunalwirtschaftliche 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Rechnungsprüfungsstellen sind mit einem oder mehreren Beamten, die in der Fachlaufbahn Verwaltung und Finanzen, fachlicher Schwerpunkt nichttechnischer Verwaltungsdienst, für ein Amt ab der Besoldungsgruppe A 10 qualifiziert sind oder mit einem oder mehreren Beschäftigten mit erfolgreich abgeschlossener Ausbildung zum Verwaltungsfachwirt als Prüfer zu besetzen. Sie werden nach Anhörung des Landratsamts durch die Regierung bestellt und abberufen.</w:t>
      </w:r>
    </w:p>
    <w:p>
      <w:r>
        <w:t xml:space="preserve">(2) Den Rechnungsprüfungsstellen sollen Beamte in der Fachlaufbahn Verwaltung und Finanzen, fachlicher Schwerpunkt nichttechnischer Verwaltungsdienst, die für ein Amt ab der Besoldungsgruppe A 7 qualifiziert sind, oder Beschäftigte in vergleichbarer Stellung als Prüfungsgehilfen in der erforderlichen Zahl zugeteilt werden. Sie werden von der Regierung bestellt und abberufen.</w:t>
      </w:r>
    </w:p>
    <w:p>
      <w:r>
        <w:t xml:space="preserve">(3) Die in den Rechnungsprüfungsstellen eingesetzten Bediensteten dürfen nicht ehrenamtliche Bürgermeister oder Gemeinderatsmitglieder in einer Gemeinde oder Vorsitzende des Vertretungsorgans einer sonstigen prüfungspflichtigen Körperschaft ihres Prüfungsbereichs sein.</w:t>
      </w:r>
    </w:p>
    <w:p>
      <w:r>
        <w:t xml:space="preserve">(4) Den Rechnungsprüfungsstellen dürfen nur in Ausnahmefällen mit vorheriger Genehmigung der Regierung andere Aufgaben übertragen werden.</w:t>
      </w:r>
    </w:p>
    <w:p>
      <w:r>
        <w:rPr>
          <w:color w:val="555555"/>
          <w:sz w:val="17"/>
        </w:rPr>
        <w:t xml:space="preserve">Zitiervorschlag: § 10 KommPrV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https://recht.nulegal.eu/gesetze/KommPrV/10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