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KVMeistPrV — Grundlegende Qualifikationen</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10.06.2019 (konsolidierte Textfassung, kein amtliches Inkrafttretensdatum)</w:t>
      </w:r>
    </w:p>
    <w:p>
      <w:r>
        <w:t xml:space="preserve">(1) Im Prüfungsteil „Grundlegende Qualifikationen“ ist in folgenden Prüfungsbereichen schriftlich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bezogen auf die beruflichen Aufgaben einschlägige Rechtsvorschriften zu berücksichtigen. Dazu gehört die Fähigkeit, die Arbeitsbedingungen der Mitarbeiter und Mitarbeiterinnen unter arbeitsrechtlichen Aspekten zu gestalten sowie den Arbeits-, Gesundheits- und Umweltschutz nach rechtlichen Grundlagen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der Produktverantwortung, der Produkthaftung sowie des Datenschutzes.</w:t>
      </w:r>
    </w:p>
    <w:p>
      <w:r>
        <w:t xml:space="preserve">(3) Im Prüfungsbereich „Betriebswirtschaftliches Handeln“ soll die Fähigkeit nachgewiesen werden, bezogen auf die beruflichen Aufgaben betriebswirtschaftliche Gesichtspunkte zu berücksichtigen und volkswirtschaftliche Zusammenhänge herzustellen. Es sollen Unternehmensformen dargestellt sowie deren Auswirkungen auf die eigene Aufgabenwahrnehmung analysiert und beurteilt werden können. Weiterhin soll die Fähigkeit nachgewiesen werden, betriebliche Abläufe nach wirtschaftlichen Gesichtspunkten zu planen, zu beurteilen und zu beeinflussen.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Kostenrechnungen sowie Anwenden von Kalkulationsverfahren.</w:t>
      </w:r>
    </w:p>
    <w:p>
      <w:r>
        <w:t xml:space="preserve">(4) Im Prüfungsbereich „Anwenden von Methoden der Information, Kommunikation und Planung“ soll die Fähigkeit nachgewiesen werden, Projekte und Prozesse zu analysieren, zu planen und transparent zu machen. Dazu gehört die Fähigkeit, Daten aufzubereiten, technische Unterlagen zu erstellen, entsprechende Planungstechniken einzusetzen sowie angemessene Präsentationstechniken anzuwenden.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Zusammenhänge des Sozialverhaltens zu erkennen, ihre Auswirkungen auf die Zusammenarbeit zu beurteilen und durch angemessene Maßnahmen auf eine zielorientierte und effiziente Zusammenarbeit hinzuwirken. Dazu gehört die Fähigkeit, die Leistungsbereitschaft der Mitarbeiter und Mitarbeiterinnen zu fördern, betriebliche Probleme und soziale Konflikte zu lösen sowie Führungsgrundsätze zu berücksichtigen und angemessene Führungstechniken anzuwenden. In diesem Rahmen können folgende Qualifikationsinhalte geprüft werden:</w:t>
      </w:r>
    </w:p>
    <w:p>
      <w:pPr>
        <w:ind w:left="420"/>
      </w:pPr>
      <w:r>
        <w:t xml:space="preserve">1. Beurteilen und Fördern der beruflichen Entwicklung Einzelner unter Beachtung des bisherigen Berufsweges und unter Beachtung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genannten Prüfungsbereichen soll insgesamt höchstens sieben Stunden betragen, für jeden Prüfungsbereich mindestens 90 Minuten.</w:t>
      </w:r>
    </w:p>
    <w:p>
      <w:r>
        <w:t xml:space="preserve">(7) Wurden in nicht mehr als einem der in Absatz 1 genannten Prüfungsbereiche mangelhafte Prüfungsleistungen erbracht, ist in diesem Prüfungsbereich eine mündliche Ergänzungsprüfung anzubieten. Bei einer oder mehreren ungenügenden Prüfungsleistungen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