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KVHilfsmV — Sächliche Mittel mit geringem Abgabepreis</w:t>
      </w:r>
    </w:p>
    <w:p>
      <w:r>
        <w:rPr>
          <w:color w:val="555555"/>
          <w:sz w:val="18"/>
        </w:rPr>
        <w:t xml:space="preserve">Verordnung über Hilfsmittel von geringem therapeutischen Nutzen oder geringem Abgabepreis in der gesetzlichen Krankenversicherung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der Versorgung sind ausgeschlossen:</w:t>
      </w:r>
    </w:p>
    <w:p>
      <w:pPr>
        <w:ind w:left="420"/>
      </w:pPr>
      <w:r>
        <w:t xml:space="preserve">1. Alkoholtupfer</w:t>
      </w:r>
    </w:p>
    <w:p>
      <w:pPr>
        <w:ind w:left="420"/>
      </w:pPr>
      <w:r>
        <w:t xml:space="preserve">2. Armtragetücher, Armtragegurte</w:t>
      </w:r>
    </w:p>
    <w:p>
      <w:pPr>
        <w:ind w:left="420"/>
      </w:pPr>
      <w:r>
        <w:t xml:space="preserve">3. Augenbadewannen</w:t>
      </w:r>
    </w:p>
    <w:p>
      <w:pPr>
        <w:ind w:left="420"/>
      </w:pPr>
      <w:r>
        <w:t xml:space="preserve">4. Augenklappen</w:t>
      </w:r>
    </w:p>
    <w:p>
      <w:pPr>
        <w:ind w:left="420"/>
      </w:pPr>
      <w:r>
        <w:t xml:space="preserve">5. Augentropfpipetten</w:t>
      </w:r>
    </w:p>
    <w:p>
      <w:pPr>
        <w:ind w:left="420"/>
      </w:pPr>
      <w:r>
        <w:t xml:space="preserve">6. Badestrümpfe, auch zum Schutz von Gips- und sonstigen Dauerverbänden</w:t>
      </w:r>
    </w:p>
    <w:p>
      <w:pPr>
        <w:ind w:left="420"/>
      </w:pPr>
      <w:r>
        <w:t xml:space="preserve">7. Brillenetuis</w:t>
      </w:r>
    </w:p>
    <w:p>
      <w:pPr>
        <w:ind w:left="420"/>
      </w:pPr>
      <w:r>
        <w:t xml:space="preserve">8. Brusthütchen mit Sauger</w:t>
      </w:r>
    </w:p>
    <w:p>
      <w:pPr>
        <w:ind w:left="420"/>
      </w:pPr>
      <w:r>
        <w:t xml:space="preserve">9. Druckschutzpolster (Ausnahme: Dekubitusschutzmittel)</w:t>
      </w:r>
    </w:p>
    <w:p>
      <w:pPr>
        <w:ind w:left="420"/>
      </w:pPr>
      <w:r>
        <w:t xml:space="preserve">10. Einmalhandschuhe (Ausnahmen: sterile Handschuhe zur regelmäßigen Katheterisierung und unsterile Einmalhandschuhe bei Querschnittsgelähmten mit Darmlähmung zur Darmentleerung)</w:t>
      </w:r>
    </w:p>
    <w:p>
      <w:pPr>
        <w:ind w:left="420"/>
      </w:pPr>
      <w:r>
        <w:t xml:space="preserve">11. Energieversorgung bei Hörgeräten für Versicherte, die das 18. Lebensjahr vollendet haben</w:t>
      </w:r>
    </w:p>
    <w:p>
      <w:pPr>
        <w:ind w:left="420"/>
      </w:pPr>
      <w:r>
        <w:t xml:space="preserve">12. Fingerlinge</w:t>
      </w:r>
    </w:p>
    <w:p>
      <w:pPr>
        <w:ind w:left="420"/>
      </w:pPr>
      <w:r>
        <w:t xml:space="preserve">13. Fingerschienen</w:t>
      </w:r>
    </w:p>
    <w:p>
      <w:pPr>
        <w:ind w:left="420"/>
      </w:pPr>
      <w:r>
        <w:t xml:space="preserve">14. Glasstäbchen</w:t>
      </w:r>
    </w:p>
    <w:p>
      <w:pPr>
        <w:ind w:left="420"/>
      </w:pPr>
      <w:r>
        <w:t xml:space="preserve">15. Gummihandschuhe</w:t>
      </w:r>
    </w:p>
    <w:p>
      <w:pPr>
        <w:ind w:left="420"/>
      </w:pPr>
      <w:r>
        <w:t xml:space="preserve">16. -</w:t>
      </w:r>
    </w:p>
    <w:p>
      <w:pPr>
        <w:ind w:left="420"/>
      </w:pPr>
      <w:r>
        <w:t xml:space="preserve">17. Ohrenklappen</w:t>
      </w:r>
    </w:p>
    <w:p>
      <w:pPr>
        <w:ind w:left="420"/>
      </w:pPr>
      <w:r>
        <w:t xml:space="preserve">18. Salbenpinsel</w:t>
      </w:r>
    </w:p>
    <w:p>
      <w:pPr>
        <w:ind w:left="420"/>
      </w:pPr>
      <w:r>
        <w:t xml:space="preserve">19. Urinflaschen</w:t>
      </w:r>
    </w:p>
    <w:p>
      <w:pPr>
        <w:ind w:left="420"/>
      </w:pPr>
      <w:r>
        <w:t xml:space="preserve">20. Zehen- und Ballenpolster, Zehenspreizer.</w:t>
      </w:r>
    </w:p>
    <w:p>
      <w:r>
        <w:rPr>
          <w:color w:val="555555"/>
          <w:sz w:val="17"/>
        </w:rPr>
        <w:t xml:space="preserve">Zitiervorschlag: § 2 KVHilfsmV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https://recht.nulegal.eu/gesetze/KVHilfsmV/2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