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KStoffTechAusbV — (zu § 68 Absatz 2) Fertigkeiten, Kenntnisse und Fähigkeiten in der Zusatzqualifikation „Prozessintegration“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(Fundstelle: BGBl. 2023 I Nr. 151, S. 45)</w:t>
      </w:r>
    </w:p>
    <w:p>
      <w:r>
        <w:rPr>
          <w:rFonts w:ascii="Courier New" w:hAnsi="Courier New"/>
          <w:sz w:val="17"/>
        </w:rPr>
        <w:t xml:space="preserve">Lfd. Nr.    Teil der Zusatzqualifikation    Fertigkeiten, Kenntnisse und Fähigkeiten    Zeitliche Richtwerte in Wochen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Analysieren und Planen von digital vernetzten Produktionsprozessen    a)Produktionsprozesse analysierenb)Anpassung der Produktion sowie der Handhabungs-, Transport- oder Identifikationssysteme planenc)Prozessänderungen planen und hinsichtlich vor- und nachgelagerter Bereiche bewerten sowie die Zuständigkeiten im Team abstimmend)Spezifikationen, technische Bestimmungen und betriebliche IT-Richtlinien bei Prozessänderungen beachten    8</w:t>
      </w:r>
    </w:p>
    <w:p>
      <w:r>
        <w:rPr>
          <w:rFonts w:ascii="Courier New" w:hAnsi="Courier New"/>
          <w:sz w:val="17"/>
        </w:rPr>
        <w:t xml:space="preserve">2    Anpassen und Ändern von digital vernetzten Produktionsanlagen    a)geplante Prozessabläufe simulierenb)Auf- und Umbau von Produktionsanlagen und die datentechnische Vernetzung im Team durchführenc)Steuerungsprogramme im Team ändern, testen und optimieren</w:t>
      </w:r>
    </w:p>
    <w:p>
      <w:r>
        <w:rPr>
          <w:rFonts w:ascii="Courier New" w:hAnsi="Courier New"/>
          <w:sz w:val="17"/>
        </w:rPr>
        <w:t xml:space="preserve">3    Erproben von Produktionsprozessen    a)Produktionsverfahren und Prozessschritte, logistische Abläufe und Fertigungsparameter erprobenb)Gesamtprozess kontrollieren, überwachen und protokollieren und prozessbegleitende Maßnahmen der Qualitätssicherung durchführenc)Fehler- und Mängelbeseitigung veranlassen sowie Maßnahmen dokumentierend)Daten des Konfigurations- und Änderungsmanagements pflegen und technische Dokumentationen sicherne)Prozessvorschriften erstellen</w:t>
      </w:r>
    </w:p>
    <w:p>
      <w:r>
        <w:rPr>
          <w:color w:val="555555"/>
          <w:sz w:val="17"/>
        </w:rPr>
        <w:t xml:space="preserve">Zitiervorschlag: Anlage 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