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40 KStG 1977 — (weggefallen)</w:t>
      </w:r>
    </w:p>
    <w:p>
      <w:r>
        <w:rPr>
          <w:color w:val="555555"/>
          <w:sz w:val="18"/>
        </w:rPr>
        <w:t xml:space="preserve">Körperschaftsteuergesetz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40 KStG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https://recht.nulegal.eu/gesetze/KStG%201977/40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