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KKG — Information der Eltern über Unterstützungsangebote in Fragen der Kindesentwicklung</w:t>
      </w:r>
    </w:p>
    <w:p>
      <w:r>
        <w:rPr>
          <w:color w:val="555555"/>
          <w:sz w:val="18"/>
        </w:rPr>
        <w:t xml:space="preserve">Gesetz zur Kooperation und Information im Kinderschutz</w:t>
      </w:r>
    </w:p>
    <w:p>
      <w:r>
        <w:rPr>
          <w:color w:val="555555"/>
          <w:sz w:val="18"/>
        </w:rPr>
        <w:t xml:space="preserve">Stand: 10.06.2019 (konsolidierte Textfassung, kein amtliches Inkrafttretensdatum)</w:t>
      </w:r>
    </w:p>
    <w:p>
      <w:r>
        <w:t xml:space="preserve">(1) Eltern sowie werdende Mütter und Väter sollen über Leistungsangebote im örtlichen Einzugsbereich zur Beratung und Hilfe in Fragen der Schwangerschaft, Geburt und der Entwicklung des Kindes in den ersten Lebensjahren informiert werden.</w:t>
      </w:r>
    </w:p>
    <w:p>
      <w:r>
        <w:t xml:space="preserve">(2) Zu diesem Zweck sind die nach Landesrecht für die Information der Eltern nach Absatz 1 zuständigen Stellen befugt, den Eltern ein persönliches Gespräch anzubieten. Dieses kann auf Wunsch der Eltern in ihrer Wohnung stattfinden. Sofern Landesrecht keine andere Regelung trifft, bezieht sich die in Satz 1 geregelte Befugnis auf die örtlichen Träger der Jugendhilfe.</w:t>
      </w:r>
    </w:p>
    <w:p>
      <w:r>
        <w:rPr>
          <w:color w:val="555555"/>
          <w:sz w:val="17"/>
        </w:rPr>
        <w:t xml:space="preserve">Zitiervorschlag: § 2 KKG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