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47 KI-VO — EU-Konformitätserklärung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47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