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KHBV</w:t>
      </w:r>
    </w:p>
    <w:p>
      <w:r>
        <w:rPr>
          <w:color w:val="555555"/>
          <w:sz w:val="18"/>
        </w:rPr>
        <w:t xml:space="preserve">Krankenhaus-Buchführungsverordnung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7 KHBV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