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KG (Bayern)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20. Februar 1998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